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47E557" w14:textId="77777777" w:rsidR="0070098B" w:rsidRDefault="0070098B"/>
    <w:tbl>
      <w:tblPr>
        <w:tblStyle w:val="TableGrid"/>
        <w:tblW w:w="9322" w:type="dxa"/>
        <w:tblLook w:val="04A0" w:firstRow="1" w:lastRow="0" w:firstColumn="1" w:lastColumn="0" w:noHBand="0" w:noVBand="1"/>
      </w:tblPr>
      <w:tblGrid>
        <w:gridCol w:w="3510"/>
        <w:gridCol w:w="2644"/>
        <w:gridCol w:w="3168"/>
      </w:tblGrid>
      <w:tr w:rsidR="00BF6102" w:rsidRPr="00BD010F" w14:paraId="54A46497" w14:textId="77777777" w:rsidTr="00C67210">
        <w:tc>
          <w:tcPr>
            <w:tcW w:w="9322" w:type="dxa"/>
            <w:gridSpan w:val="3"/>
          </w:tcPr>
          <w:p w14:paraId="40D8B4FF" w14:textId="2CDA06C9" w:rsidR="00BF6102" w:rsidRPr="00C3471D" w:rsidRDefault="00BF6102" w:rsidP="002B1131">
            <w:pPr>
              <w:outlineLvl w:val="0"/>
              <w:rPr>
                <w:rFonts w:ascii="Arial" w:hAnsi="Arial" w:cs="Arial"/>
                <w:i/>
                <w:color w:val="56585B"/>
              </w:rPr>
            </w:pPr>
            <w:r w:rsidRPr="00BF6102">
              <w:rPr>
                <w:rFonts w:ascii="Arial" w:hAnsi="Arial" w:cs="Arial"/>
                <w:b/>
                <w:color w:val="56585B"/>
              </w:rPr>
              <w:t>Task Group –</w:t>
            </w:r>
            <w:r w:rsidR="002B1131">
              <w:rPr>
                <w:rFonts w:ascii="Arial" w:hAnsi="Arial" w:cs="Arial"/>
                <w:i/>
                <w:color w:val="56585B"/>
              </w:rPr>
              <w:t xml:space="preserve"> </w:t>
            </w:r>
            <w:r w:rsidR="002B1131" w:rsidRPr="002B1131">
              <w:rPr>
                <w:rFonts w:ascii="Arial" w:hAnsi="Arial" w:cs="Arial"/>
                <w:color w:val="56585B"/>
              </w:rPr>
              <w:t>Health Care Settings</w:t>
            </w:r>
            <w:r w:rsidR="002B1131">
              <w:rPr>
                <w:rFonts w:ascii="Arial" w:hAnsi="Arial" w:cs="Arial"/>
                <w:color w:val="56585B"/>
              </w:rPr>
              <w:t>: Cleft and Craniofacial (Group 6)</w:t>
            </w:r>
          </w:p>
        </w:tc>
      </w:tr>
      <w:tr w:rsidR="00BF6102" w:rsidRPr="00BD010F" w14:paraId="2BA861D8" w14:textId="77777777" w:rsidTr="00C67210">
        <w:tc>
          <w:tcPr>
            <w:tcW w:w="9322" w:type="dxa"/>
            <w:gridSpan w:val="3"/>
          </w:tcPr>
          <w:p w14:paraId="41B3D969" w14:textId="05C950BD" w:rsidR="00BF6102" w:rsidRPr="00BD010F" w:rsidRDefault="00C3471D" w:rsidP="00C67210">
            <w:pPr>
              <w:outlineLvl w:val="0"/>
              <w:rPr>
                <w:rFonts w:ascii="Arial" w:hAnsi="Arial" w:cs="Arial"/>
                <w:b/>
                <w:color w:val="56585B"/>
              </w:rPr>
            </w:pPr>
            <w:r>
              <w:rPr>
                <w:rFonts w:ascii="Arial" w:hAnsi="Arial" w:cs="Arial"/>
                <w:b/>
                <w:color w:val="56585B"/>
              </w:rPr>
              <w:t>Group coordinator(s):</w:t>
            </w:r>
          </w:p>
        </w:tc>
      </w:tr>
      <w:tr w:rsidR="00C3471D" w:rsidRPr="00BD010F" w14:paraId="7C96FD63" w14:textId="77777777" w:rsidTr="00111778">
        <w:tc>
          <w:tcPr>
            <w:tcW w:w="3510" w:type="dxa"/>
            <w:shd w:val="clear" w:color="auto" w:fill="D9D9D9" w:themeFill="background1" w:themeFillShade="D9"/>
          </w:tcPr>
          <w:p w14:paraId="76B958F9" w14:textId="2960F201" w:rsidR="00C3471D" w:rsidRDefault="00C3471D" w:rsidP="00C3471D">
            <w:pPr>
              <w:jc w:val="center"/>
              <w:outlineLvl w:val="0"/>
              <w:rPr>
                <w:rFonts w:ascii="Arial" w:hAnsi="Arial" w:cs="Arial"/>
                <w:b/>
                <w:color w:val="56585B"/>
              </w:rPr>
            </w:pPr>
            <w:r>
              <w:rPr>
                <w:rFonts w:ascii="Arial" w:hAnsi="Arial" w:cs="Arial"/>
                <w:b/>
                <w:color w:val="56585B"/>
              </w:rPr>
              <w:t>Name</w:t>
            </w:r>
          </w:p>
        </w:tc>
        <w:tc>
          <w:tcPr>
            <w:tcW w:w="2644" w:type="dxa"/>
            <w:shd w:val="clear" w:color="auto" w:fill="D9D9D9" w:themeFill="background1" w:themeFillShade="D9"/>
          </w:tcPr>
          <w:p w14:paraId="3F9745E3" w14:textId="01F80E68" w:rsidR="00C3471D" w:rsidRDefault="00C3471D" w:rsidP="00C3471D">
            <w:pPr>
              <w:jc w:val="center"/>
              <w:outlineLvl w:val="0"/>
              <w:rPr>
                <w:rFonts w:ascii="Arial" w:hAnsi="Arial" w:cs="Arial"/>
                <w:b/>
                <w:color w:val="56585B"/>
              </w:rPr>
            </w:pPr>
            <w:r>
              <w:rPr>
                <w:rFonts w:ascii="Arial" w:hAnsi="Arial" w:cs="Arial"/>
                <w:b/>
                <w:color w:val="56585B"/>
              </w:rPr>
              <w:t>Country</w:t>
            </w:r>
          </w:p>
        </w:tc>
        <w:tc>
          <w:tcPr>
            <w:tcW w:w="3168" w:type="dxa"/>
            <w:shd w:val="clear" w:color="auto" w:fill="D9D9D9" w:themeFill="background1" w:themeFillShade="D9"/>
          </w:tcPr>
          <w:p w14:paraId="1428CEEC" w14:textId="244D5F1C" w:rsidR="00C3471D" w:rsidRDefault="00C3471D" w:rsidP="00C3471D">
            <w:pPr>
              <w:jc w:val="center"/>
              <w:outlineLvl w:val="0"/>
              <w:rPr>
                <w:rFonts w:ascii="Arial" w:hAnsi="Arial" w:cs="Arial"/>
                <w:b/>
                <w:color w:val="56585B"/>
              </w:rPr>
            </w:pPr>
            <w:r>
              <w:rPr>
                <w:rFonts w:ascii="Arial" w:hAnsi="Arial" w:cs="Arial"/>
                <w:b/>
                <w:color w:val="56585B"/>
              </w:rPr>
              <w:t>Email</w:t>
            </w:r>
          </w:p>
        </w:tc>
      </w:tr>
      <w:tr w:rsidR="00C3471D" w:rsidRPr="00BD010F" w14:paraId="2B509A6B" w14:textId="77777777" w:rsidTr="00111778">
        <w:tc>
          <w:tcPr>
            <w:tcW w:w="3510" w:type="dxa"/>
          </w:tcPr>
          <w:p w14:paraId="4F1C4512" w14:textId="77DA061D" w:rsidR="00C3471D" w:rsidRDefault="002B1131" w:rsidP="00C67210">
            <w:pPr>
              <w:outlineLvl w:val="0"/>
              <w:rPr>
                <w:rFonts w:ascii="Arial" w:hAnsi="Arial" w:cs="Arial"/>
                <w:b/>
                <w:color w:val="56585B"/>
              </w:rPr>
            </w:pPr>
            <w:r w:rsidRPr="002B1131">
              <w:rPr>
                <w:rFonts w:ascii="Arial" w:hAnsi="Arial" w:cs="Arial"/>
                <w:b/>
                <w:color w:val="56585B"/>
              </w:rPr>
              <w:t>Martin Persson</w:t>
            </w:r>
          </w:p>
        </w:tc>
        <w:tc>
          <w:tcPr>
            <w:tcW w:w="2644" w:type="dxa"/>
          </w:tcPr>
          <w:p w14:paraId="0A92A8C5" w14:textId="02298F49" w:rsidR="00C3471D" w:rsidRDefault="002B1131" w:rsidP="00C67210">
            <w:pPr>
              <w:outlineLvl w:val="0"/>
              <w:rPr>
                <w:rFonts w:ascii="Arial" w:hAnsi="Arial" w:cs="Arial"/>
                <w:b/>
                <w:color w:val="56585B"/>
              </w:rPr>
            </w:pPr>
            <w:r>
              <w:rPr>
                <w:rFonts w:ascii="Arial" w:hAnsi="Arial" w:cs="Arial"/>
                <w:b/>
                <w:color w:val="56585B"/>
              </w:rPr>
              <w:t>United Kingdom</w:t>
            </w:r>
          </w:p>
        </w:tc>
        <w:tc>
          <w:tcPr>
            <w:tcW w:w="3168" w:type="dxa"/>
          </w:tcPr>
          <w:p w14:paraId="37615041" w14:textId="7DD849C9" w:rsidR="00C3471D" w:rsidRDefault="002B1131" w:rsidP="00C67210">
            <w:pPr>
              <w:outlineLvl w:val="0"/>
              <w:rPr>
                <w:rFonts w:ascii="Arial" w:hAnsi="Arial" w:cs="Arial"/>
                <w:b/>
                <w:color w:val="56585B"/>
              </w:rPr>
            </w:pPr>
            <w:r>
              <w:rPr>
                <w:rFonts w:ascii="Arial" w:hAnsi="Arial" w:cs="Arial"/>
                <w:b/>
                <w:color w:val="56585B"/>
              </w:rPr>
              <w:t>Martin.persson@uwe.ac.uk</w:t>
            </w:r>
          </w:p>
        </w:tc>
      </w:tr>
      <w:tr w:rsidR="00C3471D" w:rsidRPr="00BD010F" w14:paraId="14932D4E" w14:textId="77777777" w:rsidTr="00111778">
        <w:tc>
          <w:tcPr>
            <w:tcW w:w="3510" w:type="dxa"/>
          </w:tcPr>
          <w:p w14:paraId="77BA4E31" w14:textId="77777777" w:rsidR="00C3471D" w:rsidRDefault="00C3471D" w:rsidP="00C67210">
            <w:pPr>
              <w:outlineLvl w:val="0"/>
              <w:rPr>
                <w:rFonts w:ascii="Arial" w:hAnsi="Arial" w:cs="Arial"/>
                <w:b/>
                <w:color w:val="56585B"/>
              </w:rPr>
            </w:pPr>
          </w:p>
        </w:tc>
        <w:tc>
          <w:tcPr>
            <w:tcW w:w="2644" w:type="dxa"/>
          </w:tcPr>
          <w:p w14:paraId="4156B1AD" w14:textId="77777777" w:rsidR="00C3471D" w:rsidRDefault="00C3471D" w:rsidP="00C67210">
            <w:pPr>
              <w:outlineLvl w:val="0"/>
              <w:rPr>
                <w:rFonts w:ascii="Arial" w:hAnsi="Arial" w:cs="Arial"/>
                <w:b/>
                <w:color w:val="56585B"/>
              </w:rPr>
            </w:pPr>
          </w:p>
        </w:tc>
        <w:tc>
          <w:tcPr>
            <w:tcW w:w="3168" w:type="dxa"/>
          </w:tcPr>
          <w:p w14:paraId="35EB07B3" w14:textId="77777777" w:rsidR="00C3471D" w:rsidRDefault="00C3471D" w:rsidP="00C67210">
            <w:pPr>
              <w:outlineLvl w:val="0"/>
              <w:rPr>
                <w:rFonts w:ascii="Arial" w:hAnsi="Arial" w:cs="Arial"/>
                <w:b/>
                <w:color w:val="56585B"/>
              </w:rPr>
            </w:pPr>
          </w:p>
        </w:tc>
      </w:tr>
      <w:tr w:rsidR="00C3471D" w:rsidRPr="00BD010F" w14:paraId="2E1A7E51" w14:textId="77777777" w:rsidTr="00C3471D">
        <w:tc>
          <w:tcPr>
            <w:tcW w:w="9322" w:type="dxa"/>
            <w:gridSpan w:val="3"/>
            <w:shd w:val="clear" w:color="auto" w:fill="FFFFFF" w:themeFill="background1"/>
          </w:tcPr>
          <w:p w14:paraId="6D8F50C5" w14:textId="755C2583" w:rsidR="00C3471D" w:rsidRPr="00C3471D" w:rsidRDefault="00C3471D" w:rsidP="00C67210">
            <w:pPr>
              <w:autoSpaceDE w:val="0"/>
              <w:autoSpaceDN w:val="0"/>
              <w:adjustRightInd w:val="0"/>
              <w:rPr>
                <w:rFonts w:ascii="Arial" w:hAnsi="Arial" w:cs="Arial"/>
                <w:b/>
                <w:color w:val="56585B"/>
                <w:szCs w:val="22"/>
              </w:rPr>
            </w:pPr>
            <w:r w:rsidRPr="00C3471D">
              <w:rPr>
                <w:rFonts w:ascii="Arial" w:hAnsi="Arial" w:cs="Arial"/>
                <w:b/>
                <w:color w:val="56585B"/>
                <w:szCs w:val="22"/>
              </w:rPr>
              <w:t xml:space="preserve">TG members </w:t>
            </w:r>
          </w:p>
        </w:tc>
      </w:tr>
      <w:tr w:rsidR="00C3471D" w:rsidRPr="00BD010F" w14:paraId="0351D4C4" w14:textId="77777777" w:rsidTr="00111778">
        <w:tc>
          <w:tcPr>
            <w:tcW w:w="3510" w:type="dxa"/>
            <w:shd w:val="clear" w:color="auto" w:fill="D9D9D9" w:themeFill="background1" w:themeFillShade="D9"/>
          </w:tcPr>
          <w:p w14:paraId="5B3609D4" w14:textId="5B7A93C1" w:rsidR="00C3471D" w:rsidRDefault="00C3471D" w:rsidP="00C3471D">
            <w:pPr>
              <w:autoSpaceDE w:val="0"/>
              <w:autoSpaceDN w:val="0"/>
              <w:adjustRightInd w:val="0"/>
              <w:jc w:val="center"/>
              <w:rPr>
                <w:rFonts w:ascii="Arial" w:hAnsi="Arial" w:cs="Arial"/>
                <w:color w:val="56585B"/>
                <w:szCs w:val="22"/>
              </w:rPr>
            </w:pPr>
            <w:r>
              <w:rPr>
                <w:rFonts w:ascii="Arial" w:hAnsi="Arial" w:cs="Arial"/>
                <w:b/>
                <w:color w:val="56585B"/>
              </w:rPr>
              <w:t>Name</w:t>
            </w:r>
          </w:p>
        </w:tc>
        <w:tc>
          <w:tcPr>
            <w:tcW w:w="2644" w:type="dxa"/>
            <w:shd w:val="clear" w:color="auto" w:fill="D9D9D9" w:themeFill="background1" w:themeFillShade="D9"/>
          </w:tcPr>
          <w:p w14:paraId="4323E9D9" w14:textId="165B7FC9" w:rsidR="00C3471D" w:rsidRDefault="00C3471D" w:rsidP="00C3471D">
            <w:pPr>
              <w:autoSpaceDE w:val="0"/>
              <w:autoSpaceDN w:val="0"/>
              <w:adjustRightInd w:val="0"/>
              <w:jc w:val="center"/>
              <w:rPr>
                <w:rFonts w:ascii="Arial" w:hAnsi="Arial" w:cs="Arial"/>
                <w:color w:val="56585B"/>
                <w:szCs w:val="22"/>
              </w:rPr>
            </w:pPr>
            <w:r>
              <w:rPr>
                <w:rFonts w:ascii="Arial" w:hAnsi="Arial" w:cs="Arial"/>
                <w:b/>
                <w:color w:val="56585B"/>
              </w:rPr>
              <w:t>Country</w:t>
            </w:r>
          </w:p>
        </w:tc>
        <w:tc>
          <w:tcPr>
            <w:tcW w:w="3168" w:type="dxa"/>
            <w:shd w:val="clear" w:color="auto" w:fill="D9D9D9" w:themeFill="background1" w:themeFillShade="D9"/>
          </w:tcPr>
          <w:p w14:paraId="6C2FDD83" w14:textId="4F41EF5A" w:rsidR="00C3471D" w:rsidRDefault="00C3471D" w:rsidP="00C3471D">
            <w:pPr>
              <w:autoSpaceDE w:val="0"/>
              <w:autoSpaceDN w:val="0"/>
              <w:adjustRightInd w:val="0"/>
              <w:jc w:val="center"/>
              <w:rPr>
                <w:rFonts w:ascii="Arial" w:hAnsi="Arial" w:cs="Arial"/>
                <w:color w:val="56585B"/>
                <w:szCs w:val="22"/>
              </w:rPr>
            </w:pPr>
            <w:r>
              <w:rPr>
                <w:rFonts w:ascii="Arial" w:hAnsi="Arial" w:cs="Arial"/>
                <w:b/>
                <w:color w:val="56585B"/>
              </w:rPr>
              <w:t>Email</w:t>
            </w:r>
          </w:p>
        </w:tc>
      </w:tr>
      <w:tr w:rsidR="002B1131" w:rsidRPr="00BD010F" w14:paraId="6DF7625D" w14:textId="77777777" w:rsidTr="005A7A01">
        <w:tc>
          <w:tcPr>
            <w:tcW w:w="3510" w:type="dxa"/>
            <w:shd w:val="clear" w:color="auto" w:fill="D6E3BC" w:themeFill="accent3" w:themeFillTint="66"/>
          </w:tcPr>
          <w:p w14:paraId="07B242EA" w14:textId="034DBC41" w:rsidR="002B1131" w:rsidRDefault="002B1131" w:rsidP="002B1131">
            <w:pPr>
              <w:outlineLvl w:val="0"/>
              <w:rPr>
                <w:rFonts w:ascii="Arial" w:hAnsi="Arial" w:cs="Arial"/>
                <w:b/>
                <w:color w:val="56585B"/>
              </w:rPr>
            </w:pPr>
            <w:proofErr w:type="spellStart"/>
            <w:r w:rsidRPr="002B1131">
              <w:rPr>
                <w:rFonts w:ascii="Arial" w:hAnsi="Arial" w:cs="Arial"/>
                <w:b/>
                <w:color w:val="56585B"/>
              </w:rPr>
              <w:t>Leva</w:t>
            </w:r>
            <w:proofErr w:type="spellEnd"/>
            <w:r w:rsidRPr="002B1131">
              <w:rPr>
                <w:rFonts w:ascii="Arial" w:hAnsi="Arial" w:cs="Arial"/>
                <w:b/>
                <w:color w:val="56585B"/>
              </w:rPr>
              <w:t xml:space="preserve"> </w:t>
            </w:r>
            <w:proofErr w:type="spellStart"/>
            <w:r w:rsidRPr="002B1131">
              <w:rPr>
                <w:rFonts w:ascii="Arial" w:hAnsi="Arial" w:cs="Arial"/>
                <w:b/>
                <w:color w:val="56585B"/>
              </w:rPr>
              <w:t>Maulina</w:t>
            </w:r>
            <w:proofErr w:type="spellEnd"/>
          </w:p>
        </w:tc>
        <w:tc>
          <w:tcPr>
            <w:tcW w:w="2644" w:type="dxa"/>
            <w:shd w:val="clear" w:color="auto" w:fill="D6E3BC" w:themeFill="accent3" w:themeFillTint="66"/>
          </w:tcPr>
          <w:p w14:paraId="5CBDCD78" w14:textId="583BB080" w:rsidR="002B1131" w:rsidRDefault="002B1131" w:rsidP="002B1131">
            <w:pPr>
              <w:outlineLvl w:val="0"/>
              <w:rPr>
                <w:rFonts w:ascii="Arial" w:hAnsi="Arial" w:cs="Arial"/>
                <w:b/>
                <w:color w:val="56585B"/>
              </w:rPr>
            </w:pPr>
            <w:r w:rsidRPr="002B1131">
              <w:rPr>
                <w:rFonts w:ascii="Arial" w:hAnsi="Arial" w:cs="Arial"/>
                <w:b/>
                <w:color w:val="56585B"/>
              </w:rPr>
              <w:t>Latvia</w:t>
            </w:r>
          </w:p>
        </w:tc>
        <w:tc>
          <w:tcPr>
            <w:tcW w:w="3168" w:type="dxa"/>
            <w:shd w:val="clear" w:color="auto" w:fill="D6E3BC" w:themeFill="accent3" w:themeFillTint="66"/>
          </w:tcPr>
          <w:p w14:paraId="788052DA" w14:textId="04EF02C3" w:rsidR="002B1131" w:rsidRDefault="002B1131" w:rsidP="002B1131">
            <w:pPr>
              <w:outlineLvl w:val="0"/>
              <w:rPr>
                <w:rFonts w:ascii="Arial" w:hAnsi="Arial" w:cs="Arial"/>
                <w:b/>
                <w:color w:val="56585B"/>
              </w:rPr>
            </w:pPr>
            <w:r w:rsidRPr="002B1131">
              <w:rPr>
                <w:rFonts w:ascii="Arial" w:hAnsi="Arial" w:cs="Arial"/>
                <w:b/>
                <w:color w:val="56585B"/>
              </w:rPr>
              <w:t>Ieva.Maulina@rsu.lv</w:t>
            </w:r>
          </w:p>
        </w:tc>
      </w:tr>
      <w:tr w:rsidR="002B1131" w:rsidRPr="00BD010F" w14:paraId="0F64B95E" w14:textId="77777777" w:rsidTr="005A7A01">
        <w:tc>
          <w:tcPr>
            <w:tcW w:w="3510" w:type="dxa"/>
            <w:shd w:val="clear" w:color="auto" w:fill="D6E3BC" w:themeFill="accent3" w:themeFillTint="66"/>
          </w:tcPr>
          <w:p w14:paraId="45543B57" w14:textId="6049984D" w:rsidR="002B1131" w:rsidRDefault="002B1131" w:rsidP="002B1131">
            <w:pPr>
              <w:outlineLvl w:val="0"/>
              <w:rPr>
                <w:rFonts w:ascii="Arial" w:hAnsi="Arial" w:cs="Arial"/>
                <w:b/>
                <w:color w:val="56585B"/>
              </w:rPr>
            </w:pPr>
            <w:proofErr w:type="spellStart"/>
            <w:r w:rsidRPr="002B1131">
              <w:rPr>
                <w:rFonts w:ascii="Arial" w:hAnsi="Arial" w:cs="Arial"/>
                <w:b/>
                <w:color w:val="56585B"/>
              </w:rPr>
              <w:t>Inta</w:t>
            </w:r>
            <w:proofErr w:type="spellEnd"/>
            <w:r w:rsidRPr="002B1131">
              <w:rPr>
                <w:rFonts w:ascii="Arial" w:hAnsi="Arial" w:cs="Arial"/>
                <w:b/>
                <w:color w:val="56585B"/>
              </w:rPr>
              <w:t xml:space="preserve"> </w:t>
            </w:r>
            <w:proofErr w:type="spellStart"/>
            <w:r w:rsidRPr="002B1131">
              <w:rPr>
                <w:rFonts w:ascii="Arial" w:hAnsi="Arial" w:cs="Arial"/>
                <w:b/>
                <w:color w:val="56585B"/>
              </w:rPr>
              <w:t>Zepa</w:t>
            </w:r>
            <w:proofErr w:type="spellEnd"/>
          </w:p>
        </w:tc>
        <w:tc>
          <w:tcPr>
            <w:tcW w:w="2644" w:type="dxa"/>
            <w:shd w:val="clear" w:color="auto" w:fill="D6E3BC" w:themeFill="accent3" w:themeFillTint="66"/>
          </w:tcPr>
          <w:p w14:paraId="4B7551C5" w14:textId="0264BB49" w:rsidR="002B1131" w:rsidRDefault="002B1131" w:rsidP="002B1131">
            <w:pPr>
              <w:outlineLvl w:val="0"/>
              <w:rPr>
                <w:rFonts w:ascii="Arial" w:hAnsi="Arial" w:cs="Arial"/>
                <w:b/>
                <w:color w:val="56585B"/>
              </w:rPr>
            </w:pPr>
            <w:r w:rsidRPr="002B1131">
              <w:rPr>
                <w:rFonts w:ascii="Arial" w:hAnsi="Arial" w:cs="Arial"/>
                <w:b/>
                <w:color w:val="56585B"/>
              </w:rPr>
              <w:t>Latvia</w:t>
            </w:r>
          </w:p>
        </w:tc>
        <w:tc>
          <w:tcPr>
            <w:tcW w:w="3168" w:type="dxa"/>
            <w:shd w:val="clear" w:color="auto" w:fill="D6E3BC" w:themeFill="accent3" w:themeFillTint="66"/>
          </w:tcPr>
          <w:p w14:paraId="6ECED23F" w14:textId="6D7195EA" w:rsidR="002B1131" w:rsidRDefault="002B1131" w:rsidP="002B1131">
            <w:pPr>
              <w:outlineLvl w:val="0"/>
              <w:rPr>
                <w:rFonts w:ascii="Arial" w:hAnsi="Arial" w:cs="Arial"/>
                <w:b/>
                <w:color w:val="56585B"/>
              </w:rPr>
            </w:pPr>
            <w:proofErr w:type="gramStart"/>
            <w:r w:rsidRPr="002B1131">
              <w:rPr>
                <w:rFonts w:ascii="Arial" w:hAnsi="Arial" w:cs="Arial"/>
                <w:b/>
                <w:color w:val="56585B"/>
              </w:rPr>
              <w:t>inta.zepa@rsu.lv</w:t>
            </w:r>
            <w:proofErr w:type="gramEnd"/>
          </w:p>
        </w:tc>
      </w:tr>
      <w:tr w:rsidR="002B1131" w:rsidRPr="00BD010F" w14:paraId="32536644" w14:textId="77777777" w:rsidTr="005A7A01">
        <w:tc>
          <w:tcPr>
            <w:tcW w:w="3510" w:type="dxa"/>
            <w:shd w:val="clear" w:color="auto" w:fill="D6E3BC" w:themeFill="accent3" w:themeFillTint="66"/>
          </w:tcPr>
          <w:p w14:paraId="36C3F410" w14:textId="39912D45" w:rsidR="002B1131" w:rsidRDefault="002B1131" w:rsidP="002B1131">
            <w:pPr>
              <w:outlineLvl w:val="0"/>
              <w:rPr>
                <w:rFonts w:ascii="Arial" w:hAnsi="Arial" w:cs="Arial"/>
                <w:b/>
                <w:color w:val="56585B"/>
              </w:rPr>
            </w:pPr>
            <w:proofErr w:type="spellStart"/>
            <w:r w:rsidRPr="002B1131">
              <w:rPr>
                <w:rFonts w:ascii="Arial" w:hAnsi="Arial" w:cs="Arial"/>
                <w:b/>
                <w:color w:val="56585B"/>
              </w:rPr>
              <w:t>Triin</w:t>
            </w:r>
            <w:proofErr w:type="spellEnd"/>
            <w:r w:rsidRPr="002B1131">
              <w:rPr>
                <w:rFonts w:ascii="Arial" w:hAnsi="Arial" w:cs="Arial"/>
                <w:b/>
                <w:color w:val="56585B"/>
              </w:rPr>
              <w:t xml:space="preserve"> </w:t>
            </w:r>
            <w:proofErr w:type="spellStart"/>
            <w:r w:rsidRPr="002B1131">
              <w:rPr>
                <w:rFonts w:ascii="Arial" w:hAnsi="Arial" w:cs="Arial"/>
                <w:b/>
                <w:color w:val="56585B"/>
              </w:rPr>
              <w:t>Jagomägi</w:t>
            </w:r>
            <w:proofErr w:type="spellEnd"/>
          </w:p>
        </w:tc>
        <w:tc>
          <w:tcPr>
            <w:tcW w:w="2644" w:type="dxa"/>
            <w:shd w:val="clear" w:color="auto" w:fill="D6E3BC" w:themeFill="accent3" w:themeFillTint="66"/>
          </w:tcPr>
          <w:p w14:paraId="1676EA53" w14:textId="118272D5" w:rsidR="002B1131" w:rsidRDefault="002B1131" w:rsidP="002B1131">
            <w:pPr>
              <w:outlineLvl w:val="0"/>
              <w:rPr>
                <w:rFonts w:ascii="Arial" w:hAnsi="Arial" w:cs="Arial"/>
                <w:b/>
                <w:color w:val="56585B"/>
              </w:rPr>
            </w:pPr>
            <w:r w:rsidRPr="002B1131">
              <w:rPr>
                <w:rFonts w:ascii="Arial" w:hAnsi="Arial" w:cs="Arial"/>
                <w:b/>
                <w:color w:val="56585B"/>
              </w:rPr>
              <w:t>Estonia</w:t>
            </w:r>
          </w:p>
        </w:tc>
        <w:tc>
          <w:tcPr>
            <w:tcW w:w="3168" w:type="dxa"/>
            <w:shd w:val="clear" w:color="auto" w:fill="D6E3BC" w:themeFill="accent3" w:themeFillTint="66"/>
          </w:tcPr>
          <w:p w14:paraId="6B0823D4" w14:textId="547C02C9" w:rsidR="002B1131" w:rsidRDefault="002B1131" w:rsidP="002B1131">
            <w:pPr>
              <w:outlineLvl w:val="0"/>
              <w:rPr>
                <w:rFonts w:ascii="Arial" w:hAnsi="Arial" w:cs="Arial"/>
                <w:b/>
                <w:color w:val="56585B"/>
              </w:rPr>
            </w:pPr>
            <w:proofErr w:type="gramStart"/>
            <w:r w:rsidRPr="002B1131">
              <w:rPr>
                <w:rFonts w:ascii="Arial" w:hAnsi="Arial" w:cs="Arial"/>
                <w:b/>
                <w:color w:val="56585B"/>
              </w:rPr>
              <w:t>triin.jagomagi@ortodontia.ee</w:t>
            </w:r>
            <w:proofErr w:type="gramEnd"/>
          </w:p>
        </w:tc>
      </w:tr>
      <w:tr w:rsidR="002B1131" w:rsidRPr="00BD010F" w14:paraId="5F573BD6" w14:textId="77777777" w:rsidTr="00111778">
        <w:tc>
          <w:tcPr>
            <w:tcW w:w="3510" w:type="dxa"/>
            <w:shd w:val="clear" w:color="auto" w:fill="FFFFFF" w:themeFill="background1"/>
          </w:tcPr>
          <w:p w14:paraId="20F961B5" w14:textId="3483B5B5" w:rsidR="002B1131" w:rsidRDefault="002B1131" w:rsidP="002B1131">
            <w:pPr>
              <w:outlineLvl w:val="0"/>
              <w:rPr>
                <w:rFonts w:ascii="Arial" w:hAnsi="Arial" w:cs="Arial"/>
                <w:b/>
                <w:color w:val="56585B"/>
              </w:rPr>
            </w:pPr>
            <w:proofErr w:type="spellStart"/>
            <w:r w:rsidRPr="002B1131">
              <w:rPr>
                <w:rFonts w:ascii="Arial" w:hAnsi="Arial" w:cs="Arial"/>
                <w:b/>
                <w:color w:val="56585B"/>
              </w:rPr>
              <w:t>Nenad</w:t>
            </w:r>
            <w:proofErr w:type="spellEnd"/>
            <w:r w:rsidRPr="002B1131">
              <w:rPr>
                <w:rFonts w:ascii="Arial" w:hAnsi="Arial" w:cs="Arial"/>
                <w:b/>
                <w:color w:val="56585B"/>
              </w:rPr>
              <w:t xml:space="preserve"> </w:t>
            </w:r>
            <w:proofErr w:type="spellStart"/>
            <w:r w:rsidRPr="002B1131">
              <w:rPr>
                <w:rFonts w:ascii="Arial" w:hAnsi="Arial" w:cs="Arial"/>
                <w:b/>
                <w:color w:val="56585B"/>
              </w:rPr>
              <w:t>Tanaskovic</w:t>
            </w:r>
            <w:proofErr w:type="spellEnd"/>
          </w:p>
        </w:tc>
        <w:tc>
          <w:tcPr>
            <w:tcW w:w="2644" w:type="dxa"/>
            <w:shd w:val="clear" w:color="auto" w:fill="FFFFFF" w:themeFill="background1"/>
          </w:tcPr>
          <w:p w14:paraId="1A263000" w14:textId="3BDEAEAE" w:rsidR="002B1131" w:rsidRDefault="002B1131" w:rsidP="002B1131">
            <w:pPr>
              <w:outlineLvl w:val="0"/>
              <w:rPr>
                <w:rFonts w:ascii="Arial" w:hAnsi="Arial" w:cs="Arial"/>
                <w:b/>
                <w:color w:val="56585B"/>
              </w:rPr>
            </w:pPr>
            <w:r w:rsidRPr="002B1131">
              <w:rPr>
                <w:rFonts w:ascii="Arial" w:hAnsi="Arial" w:cs="Arial"/>
                <w:b/>
                <w:color w:val="56585B"/>
              </w:rPr>
              <w:t xml:space="preserve">Bosnia </w:t>
            </w:r>
          </w:p>
        </w:tc>
        <w:tc>
          <w:tcPr>
            <w:tcW w:w="3168" w:type="dxa"/>
            <w:shd w:val="clear" w:color="auto" w:fill="FFFFFF" w:themeFill="background1"/>
          </w:tcPr>
          <w:p w14:paraId="460C4245" w14:textId="68E01F74" w:rsidR="002B1131" w:rsidRDefault="002B1131" w:rsidP="002B1131">
            <w:pPr>
              <w:outlineLvl w:val="0"/>
              <w:rPr>
                <w:rFonts w:ascii="Arial" w:hAnsi="Arial" w:cs="Arial"/>
                <w:b/>
                <w:color w:val="56585B"/>
              </w:rPr>
            </w:pPr>
            <w:r w:rsidRPr="002B1131">
              <w:rPr>
                <w:rFonts w:ascii="Arial" w:hAnsi="Arial" w:cs="Arial"/>
                <w:b/>
                <w:color w:val="56585B"/>
              </w:rPr>
              <w:t>tanaskovicn@yahoo.com</w:t>
            </w:r>
          </w:p>
        </w:tc>
      </w:tr>
      <w:tr w:rsidR="002B1131" w:rsidRPr="00BD010F" w14:paraId="670CDD39" w14:textId="77777777" w:rsidTr="005A7A01">
        <w:tc>
          <w:tcPr>
            <w:tcW w:w="3510" w:type="dxa"/>
            <w:shd w:val="clear" w:color="auto" w:fill="D6E3BC" w:themeFill="accent3" w:themeFillTint="66"/>
          </w:tcPr>
          <w:p w14:paraId="73BFCFA5" w14:textId="79238199" w:rsidR="002B1131" w:rsidRDefault="002B1131" w:rsidP="002B1131">
            <w:pPr>
              <w:outlineLvl w:val="0"/>
              <w:rPr>
                <w:rFonts w:ascii="Arial" w:hAnsi="Arial" w:cs="Arial"/>
                <w:b/>
                <w:color w:val="56585B"/>
              </w:rPr>
            </w:pPr>
            <w:r w:rsidRPr="002B1131">
              <w:rPr>
                <w:rFonts w:ascii="Arial" w:hAnsi="Arial" w:cs="Arial"/>
                <w:b/>
                <w:color w:val="56585B"/>
              </w:rPr>
              <w:t xml:space="preserve">Mia </w:t>
            </w:r>
            <w:proofErr w:type="spellStart"/>
            <w:r w:rsidRPr="002B1131">
              <w:rPr>
                <w:rFonts w:ascii="Arial" w:hAnsi="Arial" w:cs="Arial"/>
                <w:b/>
                <w:color w:val="56585B"/>
              </w:rPr>
              <w:t>Stiernman</w:t>
            </w:r>
            <w:proofErr w:type="spellEnd"/>
          </w:p>
        </w:tc>
        <w:tc>
          <w:tcPr>
            <w:tcW w:w="2644" w:type="dxa"/>
            <w:shd w:val="clear" w:color="auto" w:fill="D6E3BC" w:themeFill="accent3" w:themeFillTint="66"/>
          </w:tcPr>
          <w:p w14:paraId="208DDE76" w14:textId="622FD054" w:rsidR="002B1131" w:rsidRDefault="002B1131" w:rsidP="002B1131">
            <w:pPr>
              <w:outlineLvl w:val="0"/>
              <w:rPr>
                <w:rFonts w:ascii="Arial" w:hAnsi="Arial" w:cs="Arial"/>
                <w:b/>
                <w:color w:val="56585B"/>
              </w:rPr>
            </w:pPr>
            <w:r w:rsidRPr="002B1131">
              <w:rPr>
                <w:rFonts w:ascii="Arial" w:hAnsi="Arial" w:cs="Arial"/>
                <w:b/>
                <w:color w:val="56585B"/>
              </w:rPr>
              <w:t>Sweden</w:t>
            </w:r>
          </w:p>
        </w:tc>
        <w:tc>
          <w:tcPr>
            <w:tcW w:w="3168" w:type="dxa"/>
            <w:shd w:val="clear" w:color="auto" w:fill="D6E3BC" w:themeFill="accent3" w:themeFillTint="66"/>
          </w:tcPr>
          <w:p w14:paraId="7D9C0F88" w14:textId="5F580932" w:rsidR="002B1131" w:rsidRDefault="002B1131" w:rsidP="002B1131">
            <w:pPr>
              <w:outlineLvl w:val="0"/>
              <w:rPr>
                <w:rFonts w:ascii="Arial" w:hAnsi="Arial" w:cs="Arial"/>
                <w:b/>
                <w:color w:val="56585B"/>
              </w:rPr>
            </w:pPr>
            <w:r w:rsidRPr="002B1131">
              <w:rPr>
                <w:rFonts w:ascii="Arial" w:hAnsi="Arial" w:cs="Arial"/>
                <w:b/>
                <w:color w:val="56585B"/>
              </w:rPr>
              <w:t>missmia90@hotmail.com</w:t>
            </w:r>
          </w:p>
        </w:tc>
      </w:tr>
      <w:tr w:rsidR="002B1131" w:rsidRPr="00BD010F" w14:paraId="4C61AF5A" w14:textId="77777777" w:rsidTr="00111778">
        <w:tc>
          <w:tcPr>
            <w:tcW w:w="3510" w:type="dxa"/>
            <w:shd w:val="clear" w:color="auto" w:fill="FFFFFF" w:themeFill="background1"/>
          </w:tcPr>
          <w:p w14:paraId="6DB7C5B6" w14:textId="4F65A578" w:rsidR="002B1131" w:rsidRDefault="002B1131" w:rsidP="002B1131">
            <w:pPr>
              <w:outlineLvl w:val="0"/>
              <w:rPr>
                <w:rFonts w:ascii="Arial" w:hAnsi="Arial" w:cs="Arial"/>
                <w:b/>
                <w:color w:val="56585B"/>
              </w:rPr>
            </w:pPr>
            <w:proofErr w:type="spellStart"/>
            <w:r w:rsidRPr="002B1131">
              <w:rPr>
                <w:rFonts w:ascii="Arial" w:hAnsi="Arial" w:cs="Arial"/>
                <w:b/>
                <w:color w:val="56585B"/>
              </w:rPr>
              <w:t>Predrag</w:t>
            </w:r>
            <w:proofErr w:type="spellEnd"/>
            <w:r w:rsidRPr="002B1131">
              <w:rPr>
                <w:rFonts w:ascii="Arial" w:hAnsi="Arial" w:cs="Arial"/>
                <w:b/>
                <w:color w:val="56585B"/>
              </w:rPr>
              <w:t xml:space="preserve"> </w:t>
            </w:r>
            <w:proofErr w:type="spellStart"/>
            <w:r w:rsidRPr="002B1131">
              <w:rPr>
                <w:rFonts w:ascii="Arial" w:hAnsi="Arial" w:cs="Arial"/>
                <w:b/>
                <w:color w:val="56585B"/>
              </w:rPr>
              <w:t>Knežević</w:t>
            </w:r>
            <w:proofErr w:type="spellEnd"/>
          </w:p>
        </w:tc>
        <w:tc>
          <w:tcPr>
            <w:tcW w:w="2644" w:type="dxa"/>
            <w:shd w:val="clear" w:color="auto" w:fill="FFFFFF" w:themeFill="background1"/>
          </w:tcPr>
          <w:p w14:paraId="3E28CA0F" w14:textId="0989D26D" w:rsidR="002B1131" w:rsidRDefault="002B1131" w:rsidP="002B1131">
            <w:pPr>
              <w:outlineLvl w:val="0"/>
              <w:rPr>
                <w:rFonts w:ascii="Arial" w:hAnsi="Arial" w:cs="Arial"/>
                <w:b/>
                <w:color w:val="56585B"/>
              </w:rPr>
            </w:pPr>
            <w:r w:rsidRPr="002B1131">
              <w:rPr>
                <w:rFonts w:ascii="Arial" w:hAnsi="Arial" w:cs="Arial"/>
                <w:b/>
                <w:color w:val="56585B"/>
              </w:rPr>
              <w:t xml:space="preserve">Croatia </w:t>
            </w:r>
          </w:p>
        </w:tc>
        <w:tc>
          <w:tcPr>
            <w:tcW w:w="3168" w:type="dxa"/>
            <w:shd w:val="clear" w:color="auto" w:fill="FFFFFF" w:themeFill="background1"/>
          </w:tcPr>
          <w:p w14:paraId="3DDC6D80" w14:textId="075A4D4F" w:rsidR="002B1131" w:rsidRDefault="002B1131" w:rsidP="002B1131">
            <w:pPr>
              <w:outlineLvl w:val="0"/>
              <w:rPr>
                <w:rFonts w:ascii="Arial" w:hAnsi="Arial" w:cs="Arial"/>
                <w:b/>
                <w:color w:val="56585B"/>
              </w:rPr>
            </w:pPr>
            <w:r w:rsidRPr="002B1131">
              <w:rPr>
                <w:rFonts w:ascii="Arial" w:hAnsi="Arial" w:cs="Arial"/>
                <w:b/>
                <w:color w:val="56585B"/>
              </w:rPr>
              <w:t>pknezev@kbd.hr</w:t>
            </w:r>
          </w:p>
        </w:tc>
      </w:tr>
      <w:tr w:rsidR="002B1131" w:rsidRPr="00BD010F" w14:paraId="6BD1D724" w14:textId="77777777" w:rsidTr="00111778">
        <w:tc>
          <w:tcPr>
            <w:tcW w:w="3510" w:type="dxa"/>
            <w:shd w:val="clear" w:color="auto" w:fill="FFFFFF" w:themeFill="background1"/>
          </w:tcPr>
          <w:p w14:paraId="38697F8B" w14:textId="2E547B89" w:rsidR="002B1131" w:rsidRDefault="002B1131" w:rsidP="002B1131">
            <w:pPr>
              <w:outlineLvl w:val="0"/>
              <w:rPr>
                <w:rFonts w:ascii="Arial" w:hAnsi="Arial" w:cs="Arial"/>
                <w:b/>
                <w:color w:val="56585B"/>
              </w:rPr>
            </w:pPr>
            <w:proofErr w:type="spellStart"/>
            <w:r w:rsidRPr="002B1131">
              <w:rPr>
                <w:rFonts w:ascii="Arial" w:hAnsi="Arial" w:cs="Arial"/>
                <w:b/>
                <w:color w:val="56585B"/>
              </w:rPr>
              <w:t>Radost</w:t>
            </w:r>
            <w:proofErr w:type="spellEnd"/>
            <w:r w:rsidRPr="002B1131">
              <w:rPr>
                <w:rFonts w:ascii="Arial" w:hAnsi="Arial" w:cs="Arial"/>
                <w:b/>
                <w:color w:val="56585B"/>
              </w:rPr>
              <w:t xml:space="preserve"> </w:t>
            </w:r>
            <w:proofErr w:type="spellStart"/>
            <w:r w:rsidRPr="002B1131">
              <w:rPr>
                <w:rFonts w:ascii="Arial" w:hAnsi="Arial" w:cs="Arial"/>
                <w:b/>
                <w:color w:val="56585B"/>
              </w:rPr>
              <w:t>Velikova</w:t>
            </w:r>
            <w:proofErr w:type="spellEnd"/>
          </w:p>
        </w:tc>
        <w:tc>
          <w:tcPr>
            <w:tcW w:w="2644" w:type="dxa"/>
            <w:shd w:val="clear" w:color="auto" w:fill="FFFFFF" w:themeFill="background1"/>
          </w:tcPr>
          <w:p w14:paraId="424EC68C" w14:textId="7A13F435" w:rsidR="002B1131" w:rsidRDefault="002B1131" w:rsidP="002B1131">
            <w:pPr>
              <w:outlineLvl w:val="0"/>
              <w:rPr>
                <w:rFonts w:ascii="Arial" w:hAnsi="Arial" w:cs="Arial"/>
                <w:b/>
                <w:color w:val="56585B"/>
              </w:rPr>
            </w:pPr>
            <w:r w:rsidRPr="002B1131">
              <w:rPr>
                <w:rFonts w:ascii="Arial" w:hAnsi="Arial" w:cs="Arial"/>
                <w:b/>
                <w:color w:val="56585B"/>
              </w:rPr>
              <w:t>Bulgaria</w:t>
            </w:r>
          </w:p>
        </w:tc>
        <w:tc>
          <w:tcPr>
            <w:tcW w:w="3168" w:type="dxa"/>
            <w:shd w:val="clear" w:color="auto" w:fill="FFFFFF" w:themeFill="background1"/>
          </w:tcPr>
          <w:p w14:paraId="6323B489" w14:textId="6A8C935B" w:rsidR="002B1131" w:rsidRDefault="002B1131" w:rsidP="002B1131">
            <w:pPr>
              <w:outlineLvl w:val="0"/>
              <w:rPr>
                <w:rFonts w:ascii="Arial" w:hAnsi="Arial" w:cs="Arial"/>
                <w:b/>
                <w:color w:val="56585B"/>
              </w:rPr>
            </w:pPr>
            <w:proofErr w:type="gramStart"/>
            <w:r w:rsidRPr="002B1131">
              <w:rPr>
                <w:rFonts w:ascii="Arial" w:hAnsi="Arial" w:cs="Arial"/>
                <w:b/>
                <w:color w:val="56585B"/>
              </w:rPr>
              <w:t>radost.velikova@abv.bg</w:t>
            </w:r>
            <w:proofErr w:type="gramEnd"/>
          </w:p>
        </w:tc>
      </w:tr>
      <w:tr w:rsidR="002B1131" w:rsidRPr="00BD010F" w14:paraId="5B156E94" w14:textId="77777777" w:rsidTr="005A7A01">
        <w:tc>
          <w:tcPr>
            <w:tcW w:w="3510" w:type="dxa"/>
            <w:shd w:val="clear" w:color="auto" w:fill="D6E3BC" w:themeFill="accent3" w:themeFillTint="66"/>
          </w:tcPr>
          <w:p w14:paraId="3DA02346" w14:textId="2DFDFEE0" w:rsidR="002B1131" w:rsidRDefault="002B1131" w:rsidP="002B1131">
            <w:pPr>
              <w:outlineLvl w:val="0"/>
              <w:rPr>
                <w:rFonts w:ascii="Arial" w:hAnsi="Arial" w:cs="Arial"/>
                <w:b/>
                <w:color w:val="56585B"/>
              </w:rPr>
            </w:pPr>
            <w:proofErr w:type="spellStart"/>
            <w:r w:rsidRPr="002B1131">
              <w:rPr>
                <w:rFonts w:ascii="Arial" w:hAnsi="Arial" w:cs="Arial"/>
                <w:b/>
                <w:color w:val="56585B"/>
              </w:rPr>
              <w:t>Julija</w:t>
            </w:r>
            <w:proofErr w:type="spellEnd"/>
            <w:r w:rsidRPr="002B1131">
              <w:rPr>
                <w:rFonts w:ascii="Arial" w:hAnsi="Arial" w:cs="Arial"/>
                <w:b/>
                <w:color w:val="56585B"/>
              </w:rPr>
              <w:t xml:space="preserve"> </w:t>
            </w:r>
            <w:proofErr w:type="spellStart"/>
            <w:r w:rsidRPr="002B1131">
              <w:rPr>
                <w:rFonts w:ascii="Arial" w:hAnsi="Arial" w:cs="Arial"/>
                <w:b/>
                <w:color w:val="56585B"/>
              </w:rPr>
              <w:t>Radojićić</w:t>
            </w:r>
            <w:proofErr w:type="spellEnd"/>
          </w:p>
        </w:tc>
        <w:tc>
          <w:tcPr>
            <w:tcW w:w="2644" w:type="dxa"/>
            <w:shd w:val="clear" w:color="auto" w:fill="D6E3BC" w:themeFill="accent3" w:themeFillTint="66"/>
          </w:tcPr>
          <w:p w14:paraId="4376086D" w14:textId="042791AC" w:rsidR="002B1131" w:rsidRDefault="002B1131" w:rsidP="002B1131">
            <w:pPr>
              <w:outlineLvl w:val="0"/>
              <w:rPr>
                <w:rFonts w:ascii="Arial" w:hAnsi="Arial" w:cs="Arial"/>
                <w:b/>
                <w:color w:val="56585B"/>
              </w:rPr>
            </w:pPr>
            <w:r w:rsidRPr="002B1131">
              <w:rPr>
                <w:rFonts w:ascii="Arial" w:hAnsi="Arial" w:cs="Arial"/>
                <w:b/>
                <w:color w:val="56585B"/>
              </w:rPr>
              <w:t>Serbia</w:t>
            </w:r>
          </w:p>
        </w:tc>
        <w:tc>
          <w:tcPr>
            <w:tcW w:w="3168" w:type="dxa"/>
            <w:shd w:val="clear" w:color="auto" w:fill="D6E3BC" w:themeFill="accent3" w:themeFillTint="66"/>
          </w:tcPr>
          <w:p w14:paraId="222E08D4" w14:textId="7D0C3318" w:rsidR="002B1131" w:rsidRDefault="002B1131" w:rsidP="002B1131">
            <w:pPr>
              <w:outlineLvl w:val="0"/>
              <w:rPr>
                <w:rFonts w:ascii="Arial" w:hAnsi="Arial" w:cs="Arial"/>
                <w:b/>
                <w:color w:val="56585B"/>
              </w:rPr>
            </w:pPr>
            <w:r w:rsidRPr="002B1131">
              <w:rPr>
                <w:rFonts w:ascii="Arial" w:hAnsi="Arial" w:cs="Arial"/>
                <w:b/>
                <w:color w:val="56585B"/>
              </w:rPr>
              <w:t>julija@medfak.ni.ac.rs</w:t>
            </w:r>
          </w:p>
        </w:tc>
      </w:tr>
      <w:tr w:rsidR="002B1131" w:rsidRPr="00BD010F" w14:paraId="77FAF748" w14:textId="77777777" w:rsidTr="00111778">
        <w:tc>
          <w:tcPr>
            <w:tcW w:w="3510" w:type="dxa"/>
            <w:shd w:val="clear" w:color="auto" w:fill="FFFFFF" w:themeFill="background1"/>
          </w:tcPr>
          <w:p w14:paraId="1378F0F0" w14:textId="58112816" w:rsidR="002B1131" w:rsidRDefault="002B1131" w:rsidP="002B1131">
            <w:pPr>
              <w:outlineLvl w:val="0"/>
              <w:rPr>
                <w:rFonts w:ascii="Arial" w:hAnsi="Arial" w:cs="Arial"/>
                <w:b/>
                <w:color w:val="56585B"/>
              </w:rPr>
            </w:pPr>
            <w:proofErr w:type="spellStart"/>
            <w:r w:rsidRPr="002B1131">
              <w:rPr>
                <w:rFonts w:ascii="Arial" w:hAnsi="Arial" w:cs="Arial"/>
                <w:b/>
                <w:color w:val="56585B"/>
              </w:rPr>
              <w:t>Zoran</w:t>
            </w:r>
            <w:proofErr w:type="spellEnd"/>
            <w:r w:rsidRPr="002B1131">
              <w:rPr>
                <w:rFonts w:ascii="Arial" w:hAnsi="Arial" w:cs="Arial"/>
                <w:b/>
                <w:color w:val="56585B"/>
              </w:rPr>
              <w:t xml:space="preserve"> </w:t>
            </w:r>
            <w:proofErr w:type="spellStart"/>
            <w:r w:rsidRPr="002B1131">
              <w:rPr>
                <w:rFonts w:ascii="Arial" w:hAnsi="Arial" w:cs="Arial"/>
                <w:b/>
                <w:color w:val="56585B"/>
              </w:rPr>
              <w:t>Pesic</w:t>
            </w:r>
            <w:proofErr w:type="spellEnd"/>
          </w:p>
        </w:tc>
        <w:tc>
          <w:tcPr>
            <w:tcW w:w="2644" w:type="dxa"/>
            <w:shd w:val="clear" w:color="auto" w:fill="FFFFFF" w:themeFill="background1"/>
          </w:tcPr>
          <w:p w14:paraId="21BFF411" w14:textId="253BC450" w:rsidR="002B1131" w:rsidRDefault="002B1131" w:rsidP="002B1131">
            <w:pPr>
              <w:outlineLvl w:val="0"/>
              <w:rPr>
                <w:rFonts w:ascii="Arial" w:hAnsi="Arial" w:cs="Arial"/>
                <w:b/>
                <w:color w:val="56585B"/>
              </w:rPr>
            </w:pPr>
            <w:r w:rsidRPr="002B1131">
              <w:rPr>
                <w:rFonts w:ascii="Arial" w:hAnsi="Arial" w:cs="Arial"/>
                <w:b/>
                <w:color w:val="56585B"/>
              </w:rPr>
              <w:t>Serbia</w:t>
            </w:r>
          </w:p>
        </w:tc>
        <w:tc>
          <w:tcPr>
            <w:tcW w:w="3168" w:type="dxa"/>
            <w:shd w:val="clear" w:color="auto" w:fill="FFFFFF" w:themeFill="background1"/>
          </w:tcPr>
          <w:p w14:paraId="5C02F196" w14:textId="00E6EF42" w:rsidR="002B1131" w:rsidRDefault="002B1131" w:rsidP="002B1131">
            <w:pPr>
              <w:outlineLvl w:val="0"/>
              <w:rPr>
                <w:rFonts w:ascii="Arial" w:hAnsi="Arial" w:cs="Arial"/>
                <w:b/>
                <w:color w:val="56585B"/>
              </w:rPr>
            </w:pPr>
            <w:proofErr w:type="gramStart"/>
            <w:r w:rsidRPr="002B1131">
              <w:rPr>
                <w:rFonts w:ascii="Arial" w:hAnsi="Arial" w:cs="Arial"/>
                <w:b/>
                <w:color w:val="56585B"/>
              </w:rPr>
              <w:t>pesic.z@gmail.com</w:t>
            </w:r>
            <w:proofErr w:type="gramEnd"/>
          </w:p>
        </w:tc>
      </w:tr>
      <w:tr w:rsidR="002B1131" w:rsidRPr="00BD010F" w14:paraId="1C85E920" w14:textId="77777777" w:rsidTr="005A7A01">
        <w:tc>
          <w:tcPr>
            <w:tcW w:w="3510" w:type="dxa"/>
            <w:shd w:val="clear" w:color="auto" w:fill="D6E3BC" w:themeFill="accent3" w:themeFillTint="66"/>
          </w:tcPr>
          <w:p w14:paraId="564F40F8" w14:textId="36756150" w:rsidR="002B1131" w:rsidRDefault="002B1131" w:rsidP="002B1131">
            <w:pPr>
              <w:outlineLvl w:val="0"/>
              <w:rPr>
                <w:rFonts w:ascii="Arial" w:hAnsi="Arial" w:cs="Arial"/>
                <w:b/>
                <w:color w:val="56585B"/>
              </w:rPr>
            </w:pPr>
            <w:r w:rsidRPr="002B1131">
              <w:rPr>
                <w:rFonts w:ascii="Arial" w:hAnsi="Arial" w:cs="Arial"/>
                <w:b/>
                <w:color w:val="56585B"/>
              </w:rPr>
              <w:t xml:space="preserve">Martina </w:t>
            </w:r>
            <w:proofErr w:type="spellStart"/>
            <w:r w:rsidRPr="002B1131">
              <w:rPr>
                <w:rFonts w:ascii="Arial" w:hAnsi="Arial" w:cs="Arial"/>
                <w:b/>
                <w:color w:val="56585B"/>
              </w:rPr>
              <w:t>Drevensek</w:t>
            </w:r>
            <w:proofErr w:type="spellEnd"/>
          </w:p>
        </w:tc>
        <w:tc>
          <w:tcPr>
            <w:tcW w:w="2644" w:type="dxa"/>
            <w:shd w:val="clear" w:color="auto" w:fill="D6E3BC" w:themeFill="accent3" w:themeFillTint="66"/>
          </w:tcPr>
          <w:p w14:paraId="397C4A61" w14:textId="50230597" w:rsidR="002B1131" w:rsidRDefault="002B1131" w:rsidP="002B1131">
            <w:pPr>
              <w:outlineLvl w:val="0"/>
              <w:rPr>
                <w:rFonts w:ascii="Arial" w:hAnsi="Arial" w:cs="Arial"/>
                <w:b/>
                <w:color w:val="56585B"/>
              </w:rPr>
            </w:pPr>
            <w:r w:rsidRPr="002B1131">
              <w:rPr>
                <w:rFonts w:ascii="Arial" w:hAnsi="Arial" w:cs="Arial"/>
                <w:b/>
                <w:color w:val="56585B"/>
              </w:rPr>
              <w:t xml:space="preserve">Slovenia </w:t>
            </w:r>
          </w:p>
        </w:tc>
        <w:tc>
          <w:tcPr>
            <w:tcW w:w="3168" w:type="dxa"/>
            <w:shd w:val="clear" w:color="auto" w:fill="D6E3BC" w:themeFill="accent3" w:themeFillTint="66"/>
          </w:tcPr>
          <w:p w14:paraId="703E2E5F" w14:textId="6A9A5AC1" w:rsidR="002B1131" w:rsidRDefault="002B1131" w:rsidP="002B1131">
            <w:pPr>
              <w:outlineLvl w:val="0"/>
              <w:rPr>
                <w:rFonts w:ascii="Arial" w:hAnsi="Arial" w:cs="Arial"/>
                <w:b/>
                <w:color w:val="56585B"/>
              </w:rPr>
            </w:pPr>
            <w:proofErr w:type="gramStart"/>
            <w:r w:rsidRPr="002B1131">
              <w:rPr>
                <w:rFonts w:ascii="Arial" w:hAnsi="Arial" w:cs="Arial"/>
                <w:b/>
                <w:color w:val="56585B"/>
              </w:rPr>
              <w:t>martina.drevensek@gmail.com</w:t>
            </w:r>
            <w:proofErr w:type="gramEnd"/>
          </w:p>
        </w:tc>
      </w:tr>
      <w:tr w:rsidR="002B1131" w:rsidRPr="00BD010F" w14:paraId="2491D96B" w14:textId="77777777" w:rsidTr="005A7A01">
        <w:tc>
          <w:tcPr>
            <w:tcW w:w="3510" w:type="dxa"/>
            <w:shd w:val="clear" w:color="auto" w:fill="D6E3BC" w:themeFill="accent3" w:themeFillTint="66"/>
          </w:tcPr>
          <w:p w14:paraId="5B97B812" w14:textId="3E988358" w:rsidR="002B1131" w:rsidRDefault="002B1131" w:rsidP="002B1131">
            <w:pPr>
              <w:outlineLvl w:val="0"/>
              <w:rPr>
                <w:rFonts w:ascii="Arial" w:hAnsi="Arial" w:cs="Arial"/>
                <w:b/>
                <w:color w:val="56585B"/>
              </w:rPr>
            </w:pPr>
            <w:proofErr w:type="spellStart"/>
            <w:r w:rsidRPr="002B1131">
              <w:rPr>
                <w:rFonts w:ascii="Arial" w:hAnsi="Arial" w:cs="Arial"/>
                <w:b/>
                <w:color w:val="56585B"/>
              </w:rPr>
              <w:t>Radu</w:t>
            </w:r>
            <w:proofErr w:type="spellEnd"/>
            <w:r w:rsidRPr="002B1131">
              <w:rPr>
                <w:rFonts w:ascii="Arial" w:hAnsi="Arial" w:cs="Arial"/>
                <w:b/>
                <w:color w:val="56585B"/>
              </w:rPr>
              <w:t xml:space="preserve"> </w:t>
            </w:r>
            <w:proofErr w:type="spellStart"/>
            <w:r w:rsidRPr="002B1131">
              <w:rPr>
                <w:rFonts w:ascii="Arial" w:hAnsi="Arial" w:cs="Arial"/>
                <w:b/>
                <w:color w:val="56585B"/>
              </w:rPr>
              <w:t>Lulian</w:t>
            </w:r>
            <w:proofErr w:type="spellEnd"/>
            <w:r w:rsidRPr="002B1131">
              <w:rPr>
                <w:rFonts w:ascii="Arial" w:hAnsi="Arial" w:cs="Arial"/>
                <w:b/>
                <w:color w:val="56585B"/>
              </w:rPr>
              <w:t xml:space="preserve"> </w:t>
            </w:r>
            <w:proofErr w:type="spellStart"/>
            <w:r w:rsidRPr="002B1131">
              <w:rPr>
                <w:rFonts w:ascii="Arial" w:hAnsi="Arial" w:cs="Arial"/>
                <w:b/>
                <w:color w:val="56585B"/>
              </w:rPr>
              <w:t>Spataru</w:t>
            </w:r>
            <w:proofErr w:type="spellEnd"/>
          </w:p>
        </w:tc>
        <w:tc>
          <w:tcPr>
            <w:tcW w:w="2644" w:type="dxa"/>
            <w:shd w:val="clear" w:color="auto" w:fill="D6E3BC" w:themeFill="accent3" w:themeFillTint="66"/>
          </w:tcPr>
          <w:p w14:paraId="667D6FC4" w14:textId="7BF389A7" w:rsidR="002B1131" w:rsidRDefault="002B1131" w:rsidP="002B1131">
            <w:pPr>
              <w:outlineLvl w:val="0"/>
              <w:rPr>
                <w:rFonts w:ascii="Arial" w:hAnsi="Arial" w:cs="Arial"/>
                <w:b/>
                <w:color w:val="56585B"/>
              </w:rPr>
            </w:pPr>
            <w:r w:rsidRPr="002B1131">
              <w:rPr>
                <w:rFonts w:ascii="Arial" w:hAnsi="Arial" w:cs="Arial"/>
                <w:b/>
                <w:color w:val="56585B"/>
              </w:rPr>
              <w:t>Romania</w:t>
            </w:r>
          </w:p>
        </w:tc>
        <w:tc>
          <w:tcPr>
            <w:tcW w:w="3168" w:type="dxa"/>
            <w:shd w:val="clear" w:color="auto" w:fill="D6E3BC" w:themeFill="accent3" w:themeFillTint="66"/>
          </w:tcPr>
          <w:p w14:paraId="75359B40" w14:textId="48F4BED5" w:rsidR="002B1131" w:rsidRDefault="002B1131" w:rsidP="002B1131">
            <w:pPr>
              <w:outlineLvl w:val="0"/>
              <w:rPr>
                <w:rFonts w:ascii="Arial" w:hAnsi="Arial" w:cs="Arial"/>
                <w:b/>
                <w:color w:val="56585B"/>
              </w:rPr>
            </w:pPr>
            <w:proofErr w:type="gramStart"/>
            <w:r w:rsidRPr="002B1131">
              <w:rPr>
                <w:rFonts w:ascii="Arial" w:hAnsi="Arial" w:cs="Arial"/>
                <w:b/>
                <w:color w:val="56585B"/>
              </w:rPr>
              <w:t>radu</w:t>
            </w:r>
            <w:proofErr w:type="gramEnd"/>
            <w:r w:rsidRPr="002B1131">
              <w:rPr>
                <w:rFonts w:ascii="Arial" w:hAnsi="Arial" w:cs="Arial"/>
                <w:b/>
                <w:color w:val="56585B"/>
              </w:rPr>
              <w:t>_spataru@yahoo.com</w:t>
            </w:r>
          </w:p>
        </w:tc>
      </w:tr>
      <w:tr w:rsidR="002B1131" w:rsidRPr="00BD010F" w14:paraId="24731875" w14:textId="77777777" w:rsidTr="005A7A01">
        <w:tc>
          <w:tcPr>
            <w:tcW w:w="3510" w:type="dxa"/>
            <w:shd w:val="clear" w:color="auto" w:fill="D6E3BC" w:themeFill="accent3" w:themeFillTint="66"/>
          </w:tcPr>
          <w:p w14:paraId="19A40D67" w14:textId="7049D242" w:rsidR="002B1131" w:rsidRDefault="002B1131" w:rsidP="002B1131">
            <w:pPr>
              <w:outlineLvl w:val="0"/>
              <w:rPr>
                <w:rFonts w:ascii="Arial" w:hAnsi="Arial" w:cs="Arial"/>
                <w:b/>
                <w:color w:val="56585B"/>
              </w:rPr>
            </w:pPr>
            <w:proofErr w:type="spellStart"/>
            <w:r w:rsidRPr="002B1131">
              <w:rPr>
                <w:rFonts w:ascii="Arial" w:hAnsi="Arial" w:cs="Arial"/>
                <w:b/>
                <w:color w:val="56585B"/>
              </w:rPr>
              <w:t>Tanja</w:t>
            </w:r>
            <w:proofErr w:type="spellEnd"/>
            <w:r w:rsidRPr="002B1131">
              <w:rPr>
                <w:rFonts w:ascii="Arial" w:hAnsi="Arial" w:cs="Arial"/>
                <w:b/>
                <w:color w:val="56585B"/>
              </w:rPr>
              <w:t xml:space="preserve"> </w:t>
            </w:r>
            <w:proofErr w:type="spellStart"/>
            <w:r w:rsidRPr="002B1131">
              <w:rPr>
                <w:rFonts w:ascii="Arial" w:hAnsi="Arial" w:cs="Arial"/>
                <w:b/>
                <w:color w:val="56585B"/>
              </w:rPr>
              <w:t>Boljevic</w:t>
            </w:r>
            <w:proofErr w:type="spellEnd"/>
          </w:p>
        </w:tc>
        <w:tc>
          <w:tcPr>
            <w:tcW w:w="2644" w:type="dxa"/>
            <w:shd w:val="clear" w:color="auto" w:fill="D6E3BC" w:themeFill="accent3" w:themeFillTint="66"/>
          </w:tcPr>
          <w:p w14:paraId="45A2DC0B" w14:textId="5B1428DC" w:rsidR="002B1131" w:rsidRDefault="002B1131" w:rsidP="002B1131">
            <w:pPr>
              <w:outlineLvl w:val="0"/>
              <w:rPr>
                <w:rFonts w:ascii="Arial" w:hAnsi="Arial" w:cs="Arial"/>
                <w:b/>
                <w:color w:val="56585B"/>
              </w:rPr>
            </w:pPr>
            <w:r w:rsidRPr="002B1131">
              <w:rPr>
                <w:rFonts w:ascii="Arial" w:hAnsi="Arial" w:cs="Arial"/>
                <w:b/>
                <w:color w:val="56585B"/>
              </w:rPr>
              <w:t xml:space="preserve">Montenegro </w:t>
            </w:r>
          </w:p>
        </w:tc>
        <w:tc>
          <w:tcPr>
            <w:tcW w:w="3168" w:type="dxa"/>
            <w:shd w:val="clear" w:color="auto" w:fill="D6E3BC" w:themeFill="accent3" w:themeFillTint="66"/>
          </w:tcPr>
          <w:p w14:paraId="13E0719C" w14:textId="2F705591" w:rsidR="002B1131" w:rsidRDefault="002B1131" w:rsidP="002B1131">
            <w:pPr>
              <w:outlineLvl w:val="0"/>
              <w:rPr>
                <w:rFonts w:ascii="Arial" w:hAnsi="Arial" w:cs="Arial"/>
                <w:b/>
                <w:color w:val="56585B"/>
              </w:rPr>
            </w:pPr>
            <w:r w:rsidRPr="002B1131">
              <w:rPr>
                <w:rFonts w:ascii="Arial" w:hAnsi="Arial" w:cs="Arial"/>
                <w:b/>
                <w:color w:val="56585B"/>
              </w:rPr>
              <w:t>boljevictanjamini@gmail.com</w:t>
            </w:r>
          </w:p>
        </w:tc>
      </w:tr>
      <w:tr w:rsidR="002B1131" w:rsidRPr="00BD010F" w14:paraId="0E6F6C18" w14:textId="77777777" w:rsidTr="00111778">
        <w:tc>
          <w:tcPr>
            <w:tcW w:w="3510" w:type="dxa"/>
            <w:shd w:val="clear" w:color="auto" w:fill="FFFFFF" w:themeFill="background1"/>
          </w:tcPr>
          <w:p w14:paraId="7B89F1DC" w14:textId="038F66C2" w:rsidR="002B1131" w:rsidRDefault="002B1131" w:rsidP="002B1131">
            <w:pPr>
              <w:outlineLvl w:val="0"/>
              <w:rPr>
                <w:rFonts w:ascii="Arial" w:hAnsi="Arial" w:cs="Arial"/>
                <w:b/>
                <w:color w:val="56585B"/>
              </w:rPr>
            </w:pPr>
            <w:proofErr w:type="spellStart"/>
            <w:r w:rsidRPr="002B1131">
              <w:rPr>
                <w:rFonts w:ascii="Arial" w:hAnsi="Arial" w:cs="Arial"/>
                <w:b/>
                <w:color w:val="56585B"/>
              </w:rPr>
              <w:t>Nichola</w:t>
            </w:r>
            <w:proofErr w:type="spellEnd"/>
            <w:r w:rsidRPr="002B1131">
              <w:rPr>
                <w:rFonts w:ascii="Arial" w:hAnsi="Arial" w:cs="Arial"/>
                <w:b/>
                <w:color w:val="56585B"/>
              </w:rPr>
              <w:t xml:space="preserve"> Rumsey</w:t>
            </w:r>
          </w:p>
        </w:tc>
        <w:tc>
          <w:tcPr>
            <w:tcW w:w="2644" w:type="dxa"/>
            <w:shd w:val="clear" w:color="auto" w:fill="FFFFFF" w:themeFill="background1"/>
          </w:tcPr>
          <w:p w14:paraId="761085CC" w14:textId="5C06F032" w:rsidR="002B1131" w:rsidRDefault="002B1131" w:rsidP="002B1131">
            <w:pPr>
              <w:outlineLvl w:val="0"/>
              <w:rPr>
                <w:rFonts w:ascii="Arial" w:hAnsi="Arial" w:cs="Arial"/>
                <w:b/>
                <w:color w:val="56585B"/>
              </w:rPr>
            </w:pPr>
            <w:r w:rsidRPr="002B1131">
              <w:rPr>
                <w:rFonts w:ascii="Arial" w:hAnsi="Arial" w:cs="Arial"/>
                <w:b/>
                <w:color w:val="56585B"/>
              </w:rPr>
              <w:t>U</w:t>
            </w:r>
            <w:r>
              <w:rPr>
                <w:rFonts w:ascii="Arial" w:hAnsi="Arial" w:cs="Arial"/>
                <w:b/>
                <w:color w:val="56585B"/>
              </w:rPr>
              <w:t>nited Kingdom</w:t>
            </w:r>
          </w:p>
        </w:tc>
        <w:tc>
          <w:tcPr>
            <w:tcW w:w="3168" w:type="dxa"/>
            <w:shd w:val="clear" w:color="auto" w:fill="FFFFFF" w:themeFill="background1"/>
          </w:tcPr>
          <w:p w14:paraId="72E9CD21" w14:textId="7086C90D" w:rsidR="002B1131" w:rsidRDefault="002B1131" w:rsidP="002B1131">
            <w:pPr>
              <w:outlineLvl w:val="0"/>
              <w:rPr>
                <w:rFonts w:ascii="Arial" w:hAnsi="Arial" w:cs="Arial"/>
                <w:b/>
                <w:color w:val="56585B"/>
              </w:rPr>
            </w:pPr>
            <w:proofErr w:type="gramStart"/>
            <w:r w:rsidRPr="002B1131">
              <w:rPr>
                <w:rFonts w:ascii="Arial" w:hAnsi="Arial" w:cs="Arial"/>
                <w:b/>
                <w:color w:val="56585B"/>
              </w:rPr>
              <w:t>nichola.rumsey@uwe.ac.uk</w:t>
            </w:r>
            <w:proofErr w:type="gramEnd"/>
          </w:p>
        </w:tc>
      </w:tr>
      <w:tr w:rsidR="002B1131" w:rsidRPr="00BD010F" w14:paraId="5C78F2A8" w14:textId="77777777" w:rsidTr="005A7A01">
        <w:tc>
          <w:tcPr>
            <w:tcW w:w="3510" w:type="dxa"/>
            <w:shd w:val="clear" w:color="auto" w:fill="D6E3BC" w:themeFill="accent3" w:themeFillTint="66"/>
          </w:tcPr>
          <w:p w14:paraId="26E1F156" w14:textId="70C84EAA" w:rsidR="002B1131" w:rsidRDefault="002B1131" w:rsidP="002B1131">
            <w:pPr>
              <w:outlineLvl w:val="0"/>
              <w:rPr>
                <w:rFonts w:ascii="Arial" w:hAnsi="Arial" w:cs="Arial"/>
                <w:b/>
                <w:color w:val="56585B"/>
              </w:rPr>
            </w:pPr>
            <w:proofErr w:type="spellStart"/>
            <w:r w:rsidRPr="002B1131">
              <w:rPr>
                <w:rFonts w:ascii="Arial" w:hAnsi="Arial" w:cs="Arial"/>
                <w:b/>
                <w:color w:val="56585B"/>
              </w:rPr>
              <w:t>Youri</w:t>
            </w:r>
            <w:proofErr w:type="spellEnd"/>
            <w:r w:rsidRPr="002B1131">
              <w:rPr>
                <w:rFonts w:ascii="Arial" w:hAnsi="Arial" w:cs="Arial"/>
                <w:b/>
                <w:color w:val="56585B"/>
              </w:rPr>
              <w:t xml:space="preserve"> </w:t>
            </w:r>
            <w:proofErr w:type="spellStart"/>
            <w:r w:rsidRPr="002B1131">
              <w:rPr>
                <w:rFonts w:ascii="Arial" w:hAnsi="Arial" w:cs="Arial"/>
                <w:b/>
                <w:color w:val="56585B"/>
              </w:rPr>
              <w:t>Anastassov</w:t>
            </w:r>
            <w:proofErr w:type="spellEnd"/>
          </w:p>
        </w:tc>
        <w:tc>
          <w:tcPr>
            <w:tcW w:w="2644" w:type="dxa"/>
            <w:shd w:val="clear" w:color="auto" w:fill="D6E3BC" w:themeFill="accent3" w:themeFillTint="66"/>
          </w:tcPr>
          <w:p w14:paraId="44F4279D" w14:textId="4F7EBB6E" w:rsidR="002B1131" w:rsidRDefault="002B1131" w:rsidP="002B1131">
            <w:pPr>
              <w:outlineLvl w:val="0"/>
              <w:rPr>
                <w:rFonts w:ascii="Arial" w:hAnsi="Arial" w:cs="Arial"/>
                <w:b/>
                <w:color w:val="56585B"/>
              </w:rPr>
            </w:pPr>
            <w:r w:rsidRPr="002B1131">
              <w:rPr>
                <w:rFonts w:ascii="Arial" w:hAnsi="Arial" w:cs="Arial"/>
                <w:b/>
                <w:color w:val="56585B"/>
              </w:rPr>
              <w:t>Bulgaria</w:t>
            </w:r>
          </w:p>
        </w:tc>
        <w:tc>
          <w:tcPr>
            <w:tcW w:w="3168" w:type="dxa"/>
            <w:shd w:val="clear" w:color="auto" w:fill="D6E3BC" w:themeFill="accent3" w:themeFillTint="66"/>
          </w:tcPr>
          <w:p w14:paraId="65A094CA" w14:textId="4BE9458D" w:rsidR="002B1131" w:rsidRDefault="002B1131" w:rsidP="002B1131">
            <w:pPr>
              <w:outlineLvl w:val="0"/>
              <w:rPr>
                <w:rFonts w:ascii="Arial" w:hAnsi="Arial" w:cs="Arial"/>
                <w:b/>
                <w:color w:val="56585B"/>
              </w:rPr>
            </w:pPr>
            <w:r w:rsidRPr="002B1131">
              <w:rPr>
                <w:rFonts w:ascii="Arial" w:hAnsi="Arial" w:cs="Arial"/>
                <w:b/>
                <w:color w:val="56585B"/>
              </w:rPr>
              <w:t>yanastassov@gmail.com</w:t>
            </w:r>
          </w:p>
        </w:tc>
      </w:tr>
      <w:tr w:rsidR="002B1131" w:rsidRPr="00BD010F" w14:paraId="62168E50" w14:textId="77777777" w:rsidTr="00111778">
        <w:tc>
          <w:tcPr>
            <w:tcW w:w="3510" w:type="dxa"/>
            <w:shd w:val="clear" w:color="auto" w:fill="FFFFFF" w:themeFill="background1"/>
          </w:tcPr>
          <w:p w14:paraId="737F0D3E" w14:textId="4F1DFCDA" w:rsidR="002B1131" w:rsidRDefault="002B1131" w:rsidP="002B1131">
            <w:pPr>
              <w:outlineLvl w:val="0"/>
              <w:rPr>
                <w:rFonts w:ascii="Arial" w:hAnsi="Arial" w:cs="Arial"/>
                <w:b/>
                <w:color w:val="56585B"/>
              </w:rPr>
            </w:pPr>
            <w:r w:rsidRPr="002B1131">
              <w:rPr>
                <w:rFonts w:ascii="Arial" w:hAnsi="Arial" w:cs="Arial"/>
                <w:b/>
                <w:color w:val="56585B"/>
              </w:rPr>
              <w:t>Matthew Ridley</w:t>
            </w:r>
          </w:p>
        </w:tc>
        <w:tc>
          <w:tcPr>
            <w:tcW w:w="2644" w:type="dxa"/>
            <w:shd w:val="clear" w:color="auto" w:fill="FFFFFF" w:themeFill="background1"/>
          </w:tcPr>
          <w:p w14:paraId="6C2C0380" w14:textId="38B36A57" w:rsidR="002B1131" w:rsidRDefault="002B1131" w:rsidP="002B1131">
            <w:pPr>
              <w:outlineLvl w:val="0"/>
              <w:rPr>
                <w:rFonts w:ascii="Arial" w:hAnsi="Arial" w:cs="Arial"/>
                <w:b/>
                <w:color w:val="56585B"/>
              </w:rPr>
            </w:pPr>
            <w:r w:rsidRPr="002B1131">
              <w:rPr>
                <w:rFonts w:ascii="Arial" w:hAnsi="Arial" w:cs="Arial"/>
                <w:b/>
                <w:color w:val="56585B"/>
              </w:rPr>
              <w:t>U</w:t>
            </w:r>
            <w:r>
              <w:rPr>
                <w:rFonts w:ascii="Arial" w:hAnsi="Arial" w:cs="Arial"/>
                <w:b/>
                <w:color w:val="56585B"/>
              </w:rPr>
              <w:t>nited Kingdom</w:t>
            </w:r>
          </w:p>
        </w:tc>
        <w:tc>
          <w:tcPr>
            <w:tcW w:w="3168" w:type="dxa"/>
            <w:shd w:val="clear" w:color="auto" w:fill="FFFFFF" w:themeFill="background1"/>
          </w:tcPr>
          <w:p w14:paraId="6F8F28A1" w14:textId="016DDDA3" w:rsidR="002B1131" w:rsidRDefault="002B1131" w:rsidP="002B1131">
            <w:pPr>
              <w:outlineLvl w:val="0"/>
              <w:rPr>
                <w:rFonts w:ascii="Arial" w:hAnsi="Arial" w:cs="Arial"/>
                <w:b/>
                <w:color w:val="56585B"/>
              </w:rPr>
            </w:pPr>
            <w:r w:rsidRPr="002B1131">
              <w:rPr>
                <w:rFonts w:ascii="Arial" w:hAnsi="Arial" w:cs="Arial"/>
                <w:b/>
                <w:color w:val="56585B"/>
              </w:rPr>
              <w:t>Matthew.Ridley@uwe.ac.uk</w:t>
            </w:r>
          </w:p>
        </w:tc>
      </w:tr>
      <w:tr w:rsidR="002B1131" w:rsidRPr="00BD010F" w14:paraId="5AE19E25" w14:textId="77777777" w:rsidTr="00111778">
        <w:tc>
          <w:tcPr>
            <w:tcW w:w="3510" w:type="dxa"/>
            <w:shd w:val="clear" w:color="auto" w:fill="FFFFFF" w:themeFill="background1"/>
          </w:tcPr>
          <w:p w14:paraId="3F776C85" w14:textId="6EDC5EC0" w:rsidR="002B1131" w:rsidRDefault="002B1131" w:rsidP="002B1131">
            <w:pPr>
              <w:outlineLvl w:val="0"/>
              <w:rPr>
                <w:rFonts w:ascii="Arial" w:hAnsi="Arial" w:cs="Arial"/>
                <w:b/>
                <w:color w:val="56585B"/>
              </w:rPr>
            </w:pPr>
            <w:r w:rsidRPr="002B1131">
              <w:rPr>
                <w:rFonts w:ascii="Arial" w:hAnsi="Arial" w:cs="Arial"/>
                <w:b/>
                <w:color w:val="56585B"/>
              </w:rPr>
              <w:t>John Thompson</w:t>
            </w:r>
          </w:p>
        </w:tc>
        <w:tc>
          <w:tcPr>
            <w:tcW w:w="2644" w:type="dxa"/>
            <w:shd w:val="clear" w:color="auto" w:fill="FFFFFF" w:themeFill="background1"/>
          </w:tcPr>
          <w:p w14:paraId="638AF52B" w14:textId="172BCFDC" w:rsidR="002B1131" w:rsidRDefault="002B1131" w:rsidP="002B1131">
            <w:pPr>
              <w:outlineLvl w:val="0"/>
              <w:rPr>
                <w:rFonts w:ascii="Arial" w:hAnsi="Arial" w:cs="Arial"/>
                <w:b/>
                <w:color w:val="56585B"/>
              </w:rPr>
            </w:pPr>
            <w:r w:rsidRPr="002B1131">
              <w:rPr>
                <w:rFonts w:ascii="Arial" w:hAnsi="Arial" w:cs="Arial"/>
                <w:b/>
                <w:color w:val="56585B"/>
              </w:rPr>
              <w:t>New Zealand</w:t>
            </w:r>
          </w:p>
        </w:tc>
        <w:tc>
          <w:tcPr>
            <w:tcW w:w="3168" w:type="dxa"/>
            <w:shd w:val="clear" w:color="auto" w:fill="FFFFFF" w:themeFill="background1"/>
          </w:tcPr>
          <w:p w14:paraId="64EC5E11" w14:textId="06D1DD5A" w:rsidR="002B1131" w:rsidRDefault="002B1131" w:rsidP="002B1131">
            <w:pPr>
              <w:outlineLvl w:val="0"/>
              <w:rPr>
                <w:rFonts w:ascii="Arial" w:hAnsi="Arial" w:cs="Arial"/>
                <w:b/>
                <w:color w:val="56585B"/>
              </w:rPr>
            </w:pPr>
            <w:proofErr w:type="gramStart"/>
            <w:r w:rsidRPr="002B1131">
              <w:rPr>
                <w:rFonts w:ascii="Arial" w:hAnsi="Arial" w:cs="Arial"/>
                <w:b/>
                <w:color w:val="56585B"/>
              </w:rPr>
              <w:t>j</w:t>
            </w:r>
            <w:proofErr w:type="gramEnd"/>
            <w:r w:rsidRPr="002B1131">
              <w:rPr>
                <w:rFonts w:ascii="Arial" w:hAnsi="Arial" w:cs="Arial"/>
                <w:b/>
                <w:color w:val="56585B"/>
              </w:rPr>
              <w:t>.thompson@auckland.ac.nz</w:t>
            </w:r>
          </w:p>
        </w:tc>
      </w:tr>
      <w:tr w:rsidR="002B1131" w:rsidRPr="00BD010F" w14:paraId="0A0FFD89" w14:textId="77777777" w:rsidTr="005A7A01">
        <w:tc>
          <w:tcPr>
            <w:tcW w:w="3510" w:type="dxa"/>
            <w:shd w:val="clear" w:color="auto" w:fill="D6E3BC" w:themeFill="accent3" w:themeFillTint="66"/>
          </w:tcPr>
          <w:p w14:paraId="3858D169" w14:textId="3C25828A" w:rsidR="002B1131" w:rsidRDefault="002B1131" w:rsidP="002B1131">
            <w:pPr>
              <w:outlineLvl w:val="0"/>
              <w:rPr>
                <w:rFonts w:ascii="Arial" w:hAnsi="Arial" w:cs="Arial"/>
                <w:b/>
                <w:color w:val="56585B"/>
              </w:rPr>
            </w:pPr>
            <w:proofErr w:type="spellStart"/>
            <w:r w:rsidRPr="002B1131">
              <w:rPr>
                <w:rFonts w:ascii="Arial" w:hAnsi="Arial" w:cs="Arial"/>
                <w:b/>
                <w:color w:val="56585B"/>
              </w:rPr>
              <w:t>Andreja</w:t>
            </w:r>
            <w:proofErr w:type="spellEnd"/>
            <w:r w:rsidRPr="002B1131">
              <w:rPr>
                <w:rFonts w:ascii="Arial" w:hAnsi="Arial" w:cs="Arial"/>
                <w:b/>
                <w:color w:val="56585B"/>
              </w:rPr>
              <w:t xml:space="preserve"> </w:t>
            </w:r>
            <w:proofErr w:type="spellStart"/>
            <w:r w:rsidRPr="002B1131">
              <w:rPr>
                <w:rFonts w:ascii="Arial" w:hAnsi="Arial" w:cs="Arial"/>
                <w:b/>
                <w:color w:val="56585B"/>
              </w:rPr>
              <w:t>Eberlinc</w:t>
            </w:r>
            <w:proofErr w:type="spellEnd"/>
          </w:p>
        </w:tc>
        <w:tc>
          <w:tcPr>
            <w:tcW w:w="2644" w:type="dxa"/>
            <w:shd w:val="clear" w:color="auto" w:fill="D6E3BC" w:themeFill="accent3" w:themeFillTint="66"/>
          </w:tcPr>
          <w:p w14:paraId="426683CF" w14:textId="060DAE7F" w:rsidR="002B1131" w:rsidRDefault="002B1131" w:rsidP="002B1131">
            <w:pPr>
              <w:outlineLvl w:val="0"/>
              <w:rPr>
                <w:rFonts w:ascii="Arial" w:hAnsi="Arial" w:cs="Arial"/>
                <w:b/>
                <w:color w:val="56585B"/>
              </w:rPr>
            </w:pPr>
            <w:r w:rsidRPr="002B1131">
              <w:rPr>
                <w:rFonts w:ascii="Arial" w:hAnsi="Arial" w:cs="Arial"/>
                <w:b/>
                <w:color w:val="56585B"/>
              </w:rPr>
              <w:t>Slovenia</w:t>
            </w:r>
          </w:p>
        </w:tc>
        <w:tc>
          <w:tcPr>
            <w:tcW w:w="3168" w:type="dxa"/>
            <w:shd w:val="clear" w:color="auto" w:fill="D6E3BC" w:themeFill="accent3" w:themeFillTint="66"/>
          </w:tcPr>
          <w:p w14:paraId="71DB6DCB" w14:textId="55EBE0C1" w:rsidR="002B1131" w:rsidRDefault="002B1131" w:rsidP="002B1131">
            <w:pPr>
              <w:outlineLvl w:val="0"/>
              <w:rPr>
                <w:rFonts w:ascii="Arial" w:hAnsi="Arial" w:cs="Arial"/>
                <w:b/>
                <w:color w:val="56585B"/>
              </w:rPr>
            </w:pPr>
            <w:proofErr w:type="gramStart"/>
            <w:r w:rsidRPr="002B1131">
              <w:rPr>
                <w:rFonts w:ascii="Arial" w:hAnsi="Arial" w:cs="Arial"/>
                <w:b/>
                <w:color w:val="56585B"/>
              </w:rPr>
              <w:t>andreja.eberlinc@xclj.si</w:t>
            </w:r>
            <w:proofErr w:type="gramEnd"/>
          </w:p>
        </w:tc>
      </w:tr>
      <w:tr w:rsidR="002B1131" w:rsidRPr="00BD010F" w14:paraId="7C37B2F4" w14:textId="77777777" w:rsidTr="00111778">
        <w:tc>
          <w:tcPr>
            <w:tcW w:w="3510" w:type="dxa"/>
            <w:shd w:val="clear" w:color="auto" w:fill="FFFFFF" w:themeFill="background1"/>
          </w:tcPr>
          <w:p w14:paraId="1912D48F" w14:textId="551A22CE" w:rsidR="002B1131" w:rsidRDefault="002B1131" w:rsidP="002B1131">
            <w:pPr>
              <w:outlineLvl w:val="0"/>
              <w:rPr>
                <w:rFonts w:ascii="Arial" w:hAnsi="Arial" w:cs="Arial"/>
                <w:b/>
                <w:color w:val="56585B"/>
              </w:rPr>
            </w:pPr>
            <w:proofErr w:type="spellStart"/>
            <w:r w:rsidRPr="002B1131">
              <w:rPr>
                <w:rFonts w:ascii="Arial" w:hAnsi="Arial" w:cs="Arial"/>
                <w:b/>
                <w:color w:val="56585B"/>
              </w:rPr>
              <w:t>Nagore</w:t>
            </w:r>
            <w:proofErr w:type="spellEnd"/>
            <w:r w:rsidRPr="002B1131">
              <w:rPr>
                <w:rFonts w:ascii="Arial" w:hAnsi="Arial" w:cs="Arial"/>
                <w:b/>
                <w:color w:val="56585B"/>
              </w:rPr>
              <w:t xml:space="preserve"> </w:t>
            </w:r>
            <w:proofErr w:type="spellStart"/>
            <w:r w:rsidRPr="002B1131">
              <w:rPr>
                <w:rFonts w:ascii="Arial" w:hAnsi="Arial" w:cs="Arial"/>
                <w:b/>
                <w:color w:val="56585B"/>
              </w:rPr>
              <w:t>Solaeche</w:t>
            </w:r>
            <w:proofErr w:type="spellEnd"/>
            <w:r w:rsidRPr="002B1131">
              <w:rPr>
                <w:rFonts w:ascii="Arial" w:hAnsi="Arial" w:cs="Arial"/>
                <w:b/>
                <w:color w:val="56585B"/>
              </w:rPr>
              <w:t xml:space="preserve"> </w:t>
            </w:r>
            <w:proofErr w:type="spellStart"/>
            <w:r w:rsidRPr="002B1131">
              <w:rPr>
                <w:rFonts w:ascii="Arial" w:hAnsi="Arial" w:cs="Arial"/>
                <w:b/>
                <w:color w:val="56585B"/>
              </w:rPr>
              <w:t>Prieto</w:t>
            </w:r>
            <w:proofErr w:type="spellEnd"/>
          </w:p>
        </w:tc>
        <w:tc>
          <w:tcPr>
            <w:tcW w:w="2644" w:type="dxa"/>
            <w:shd w:val="clear" w:color="auto" w:fill="FFFFFF" w:themeFill="background1"/>
          </w:tcPr>
          <w:p w14:paraId="02711E3C" w14:textId="66B618BE" w:rsidR="002B1131" w:rsidRDefault="002B1131" w:rsidP="002B1131">
            <w:pPr>
              <w:outlineLvl w:val="0"/>
              <w:rPr>
                <w:rFonts w:ascii="Arial" w:hAnsi="Arial" w:cs="Arial"/>
                <w:b/>
                <w:color w:val="56585B"/>
              </w:rPr>
            </w:pPr>
            <w:r w:rsidRPr="002B1131">
              <w:rPr>
                <w:rFonts w:ascii="Arial" w:hAnsi="Arial" w:cs="Arial"/>
                <w:b/>
                <w:color w:val="56585B"/>
              </w:rPr>
              <w:t>Spain</w:t>
            </w:r>
          </w:p>
        </w:tc>
        <w:tc>
          <w:tcPr>
            <w:tcW w:w="3168" w:type="dxa"/>
            <w:shd w:val="clear" w:color="auto" w:fill="FFFFFF" w:themeFill="background1"/>
          </w:tcPr>
          <w:p w14:paraId="48A1A4AF" w14:textId="72E01E0B" w:rsidR="002B1131" w:rsidRDefault="002B1131" w:rsidP="002B1131">
            <w:pPr>
              <w:outlineLvl w:val="0"/>
              <w:rPr>
                <w:rFonts w:ascii="Arial" w:hAnsi="Arial" w:cs="Arial"/>
                <w:b/>
                <w:color w:val="56585B"/>
              </w:rPr>
            </w:pPr>
            <w:r w:rsidRPr="002B1131">
              <w:rPr>
                <w:rFonts w:ascii="Arial" w:hAnsi="Arial" w:cs="Arial"/>
                <w:b/>
                <w:color w:val="56585B"/>
              </w:rPr>
              <w:t>nagosolaetxe@hotmail.com</w:t>
            </w:r>
          </w:p>
        </w:tc>
      </w:tr>
      <w:tr w:rsidR="002B1131" w:rsidRPr="00BD010F" w14:paraId="530F02BC" w14:textId="77777777" w:rsidTr="005A7A01">
        <w:tc>
          <w:tcPr>
            <w:tcW w:w="3510" w:type="dxa"/>
            <w:shd w:val="clear" w:color="auto" w:fill="D6E3BC" w:themeFill="accent3" w:themeFillTint="66"/>
          </w:tcPr>
          <w:p w14:paraId="5FEEA912" w14:textId="1AED70DA" w:rsidR="002B1131" w:rsidRDefault="002B1131" w:rsidP="002B1131">
            <w:pPr>
              <w:outlineLvl w:val="0"/>
              <w:rPr>
                <w:rFonts w:ascii="Arial" w:hAnsi="Arial" w:cs="Arial"/>
                <w:b/>
                <w:color w:val="56585B"/>
              </w:rPr>
            </w:pPr>
            <w:r w:rsidRPr="002B1131">
              <w:rPr>
                <w:rFonts w:ascii="Arial" w:hAnsi="Arial" w:cs="Arial"/>
                <w:b/>
                <w:color w:val="56585B"/>
              </w:rPr>
              <w:t>Gareth Davies</w:t>
            </w:r>
          </w:p>
        </w:tc>
        <w:tc>
          <w:tcPr>
            <w:tcW w:w="2644" w:type="dxa"/>
            <w:shd w:val="clear" w:color="auto" w:fill="D6E3BC" w:themeFill="accent3" w:themeFillTint="66"/>
          </w:tcPr>
          <w:p w14:paraId="61D90A41" w14:textId="220F218E" w:rsidR="002B1131" w:rsidRDefault="002B1131" w:rsidP="002B1131">
            <w:pPr>
              <w:outlineLvl w:val="0"/>
              <w:rPr>
                <w:rFonts w:ascii="Arial" w:hAnsi="Arial" w:cs="Arial"/>
                <w:b/>
                <w:color w:val="56585B"/>
              </w:rPr>
            </w:pPr>
            <w:r w:rsidRPr="002B1131">
              <w:rPr>
                <w:rFonts w:ascii="Arial" w:hAnsi="Arial" w:cs="Arial"/>
                <w:b/>
                <w:color w:val="56585B"/>
              </w:rPr>
              <w:t>France</w:t>
            </w:r>
          </w:p>
        </w:tc>
        <w:tc>
          <w:tcPr>
            <w:tcW w:w="3168" w:type="dxa"/>
            <w:shd w:val="clear" w:color="auto" w:fill="D6E3BC" w:themeFill="accent3" w:themeFillTint="66"/>
          </w:tcPr>
          <w:p w14:paraId="5E6B3CF9" w14:textId="39870D91" w:rsidR="002B1131" w:rsidRDefault="002B1131" w:rsidP="002B1131">
            <w:pPr>
              <w:outlineLvl w:val="0"/>
              <w:rPr>
                <w:rFonts w:ascii="Arial" w:hAnsi="Arial" w:cs="Arial"/>
                <w:b/>
                <w:color w:val="56585B"/>
              </w:rPr>
            </w:pPr>
            <w:r w:rsidRPr="002B1131">
              <w:rPr>
                <w:rFonts w:ascii="Arial" w:hAnsi="Arial" w:cs="Arial"/>
                <w:b/>
                <w:color w:val="56585B"/>
              </w:rPr>
              <w:t>davieszak@googlemail.com</w:t>
            </w:r>
          </w:p>
        </w:tc>
      </w:tr>
      <w:tr w:rsidR="002B1131" w:rsidRPr="00BD010F" w14:paraId="3ADA2520" w14:textId="77777777" w:rsidTr="00111778">
        <w:tc>
          <w:tcPr>
            <w:tcW w:w="3510" w:type="dxa"/>
            <w:shd w:val="clear" w:color="auto" w:fill="FFFFFF" w:themeFill="background1"/>
          </w:tcPr>
          <w:p w14:paraId="506FB500" w14:textId="0D204A5F" w:rsidR="002B1131" w:rsidRDefault="002B1131" w:rsidP="002B1131">
            <w:pPr>
              <w:outlineLvl w:val="0"/>
              <w:rPr>
                <w:rFonts w:ascii="Arial" w:hAnsi="Arial" w:cs="Arial"/>
                <w:b/>
                <w:color w:val="56585B"/>
              </w:rPr>
            </w:pPr>
            <w:r w:rsidRPr="002B1131">
              <w:rPr>
                <w:rFonts w:ascii="Arial" w:hAnsi="Arial" w:cs="Arial"/>
                <w:b/>
                <w:color w:val="56585B"/>
              </w:rPr>
              <w:t xml:space="preserve">Henry </w:t>
            </w:r>
            <w:proofErr w:type="spellStart"/>
            <w:r w:rsidRPr="002B1131">
              <w:rPr>
                <w:rFonts w:ascii="Arial" w:hAnsi="Arial" w:cs="Arial"/>
                <w:b/>
                <w:color w:val="56585B"/>
              </w:rPr>
              <w:t>Svensson</w:t>
            </w:r>
            <w:proofErr w:type="spellEnd"/>
          </w:p>
        </w:tc>
        <w:tc>
          <w:tcPr>
            <w:tcW w:w="2644" w:type="dxa"/>
            <w:shd w:val="clear" w:color="auto" w:fill="FFFFFF" w:themeFill="background1"/>
          </w:tcPr>
          <w:p w14:paraId="687FA421" w14:textId="2AD1D80F" w:rsidR="002B1131" w:rsidRDefault="002B1131" w:rsidP="002B1131">
            <w:pPr>
              <w:outlineLvl w:val="0"/>
              <w:rPr>
                <w:rFonts w:ascii="Arial" w:hAnsi="Arial" w:cs="Arial"/>
                <w:b/>
                <w:color w:val="56585B"/>
              </w:rPr>
            </w:pPr>
            <w:r w:rsidRPr="002B1131">
              <w:rPr>
                <w:rFonts w:ascii="Arial" w:hAnsi="Arial" w:cs="Arial"/>
                <w:b/>
                <w:color w:val="56585B"/>
              </w:rPr>
              <w:t>Sweden</w:t>
            </w:r>
          </w:p>
        </w:tc>
        <w:tc>
          <w:tcPr>
            <w:tcW w:w="3168" w:type="dxa"/>
            <w:shd w:val="clear" w:color="auto" w:fill="FFFFFF" w:themeFill="background1"/>
          </w:tcPr>
          <w:p w14:paraId="03C86BBF" w14:textId="4F5A7E1B" w:rsidR="002B1131" w:rsidRDefault="002B1131" w:rsidP="002B1131">
            <w:pPr>
              <w:outlineLvl w:val="0"/>
              <w:rPr>
                <w:rFonts w:ascii="Arial" w:hAnsi="Arial" w:cs="Arial"/>
                <w:b/>
                <w:color w:val="56585B"/>
              </w:rPr>
            </w:pPr>
            <w:proofErr w:type="gramStart"/>
            <w:r w:rsidRPr="002B1131">
              <w:rPr>
                <w:rFonts w:ascii="Arial" w:hAnsi="Arial" w:cs="Arial"/>
                <w:b/>
                <w:color w:val="56585B"/>
              </w:rPr>
              <w:t>henry.svensson@med.lu.se</w:t>
            </w:r>
            <w:proofErr w:type="gramEnd"/>
          </w:p>
        </w:tc>
      </w:tr>
      <w:tr w:rsidR="002B1131" w:rsidRPr="00BD010F" w14:paraId="6C208F98" w14:textId="77777777" w:rsidTr="00111778">
        <w:tc>
          <w:tcPr>
            <w:tcW w:w="3510" w:type="dxa"/>
            <w:shd w:val="clear" w:color="auto" w:fill="FFFFFF" w:themeFill="background1"/>
          </w:tcPr>
          <w:p w14:paraId="19D059BB" w14:textId="5DA4B6A9" w:rsidR="002B1131" w:rsidRDefault="002B1131" w:rsidP="002B1131">
            <w:pPr>
              <w:outlineLvl w:val="0"/>
              <w:rPr>
                <w:rFonts w:ascii="Arial" w:hAnsi="Arial" w:cs="Arial"/>
                <w:b/>
                <w:color w:val="56585B"/>
              </w:rPr>
            </w:pPr>
            <w:proofErr w:type="spellStart"/>
            <w:r w:rsidRPr="002B1131">
              <w:rPr>
                <w:rFonts w:ascii="Arial" w:hAnsi="Arial" w:cs="Arial"/>
                <w:b/>
                <w:color w:val="56585B"/>
              </w:rPr>
              <w:t>Nenad</w:t>
            </w:r>
            <w:proofErr w:type="spellEnd"/>
            <w:r w:rsidRPr="002B1131">
              <w:rPr>
                <w:rFonts w:ascii="Arial" w:hAnsi="Arial" w:cs="Arial"/>
                <w:b/>
                <w:color w:val="56585B"/>
              </w:rPr>
              <w:t xml:space="preserve"> </w:t>
            </w:r>
            <w:proofErr w:type="spellStart"/>
            <w:r w:rsidRPr="002B1131">
              <w:rPr>
                <w:rFonts w:ascii="Arial" w:hAnsi="Arial" w:cs="Arial"/>
                <w:b/>
                <w:color w:val="56585B"/>
              </w:rPr>
              <w:t>Tanaskovic</w:t>
            </w:r>
            <w:proofErr w:type="spellEnd"/>
          </w:p>
        </w:tc>
        <w:tc>
          <w:tcPr>
            <w:tcW w:w="2644" w:type="dxa"/>
            <w:shd w:val="clear" w:color="auto" w:fill="FFFFFF" w:themeFill="background1"/>
          </w:tcPr>
          <w:p w14:paraId="690F2D0E" w14:textId="13005DF8" w:rsidR="002B1131" w:rsidRDefault="002B1131" w:rsidP="002B1131">
            <w:pPr>
              <w:outlineLvl w:val="0"/>
              <w:rPr>
                <w:rFonts w:ascii="Arial" w:hAnsi="Arial" w:cs="Arial"/>
                <w:b/>
                <w:color w:val="56585B"/>
              </w:rPr>
            </w:pPr>
            <w:r w:rsidRPr="002B1131">
              <w:rPr>
                <w:rFonts w:ascii="Arial" w:hAnsi="Arial" w:cs="Arial"/>
                <w:b/>
                <w:color w:val="56585B"/>
              </w:rPr>
              <w:t xml:space="preserve">Bosnia </w:t>
            </w:r>
          </w:p>
        </w:tc>
        <w:tc>
          <w:tcPr>
            <w:tcW w:w="3168" w:type="dxa"/>
            <w:shd w:val="clear" w:color="auto" w:fill="FFFFFF" w:themeFill="background1"/>
          </w:tcPr>
          <w:p w14:paraId="06404EED" w14:textId="1021AE24" w:rsidR="002B1131" w:rsidRDefault="002B1131" w:rsidP="002B1131">
            <w:pPr>
              <w:outlineLvl w:val="0"/>
              <w:rPr>
                <w:rFonts w:ascii="Arial" w:hAnsi="Arial" w:cs="Arial"/>
                <w:b/>
                <w:color w:val="56585B"/>
              </w:rPr>
            </w:pPr>
            <w:r w:rsidRPr="002B1131">
              <w:rPr>
                <w:rFonts w:ascii="Arial" w:hAnsi="Arial" w:cs="Arial"/>
                <w:b/>
                <w:color w:val="56585B"/>
              </w:rPr>
              <w:t>tanaskovicn@yahoo.com</w:t>
            </w:r>
          </w:p>
        </w:tc>
      </w:tr>
      <w:tr w:rsidR="002B1131" w:rsidRPr="00BD010F" w14:paraId="4BD9A74B" w14:textId="77777777" w:rsidTr="00111778">
        <w:tc>
          <w:tcPr>
            <w:tcW w:w="3510" w:type="dxa"/>
            <w:shd w:val="clear" w:color="auto" w:fill="FFFFFF" w:themeFill="background1"/>
          </w:tcPr>
          <w:p w14:paraId="64FB2990" w14:textId="772253A5" w:rsidR="002B1131" w:rsidRDefault="002B1131" w:rsidP="002B1131">
            <w:pPr>
              <w:outlineLvl w:val="0"/>
              <w:rPr>
                <w:rFonts w:ascii="Arial" w:hAnsi="Arial" w:cs="Arial"/>
                <w:b/>
                <w:color w:val="56585B"/>
              </w:rPr>
            </w:pPr>
            <w:proofErr w:type="spellStart"/>
            <w:r w:rsidRPr="002B1131">
              <w:rPr>
                <w:rFonts w:ascii="Arial" w:hAnsi="Arial" w:cs="Arial"/>
                <w:b/>
                <w:color w:val="56585B"/>
              </w:rPr>
              <w:t>Liat</w:t>
            </w:r>
            <w:proofErr w:type="spellEnd"/>
            <w:r w:rsidRPr="002B1131">
              <w:rPr>
                <w:rFonts w:ascii="Arial" w:hAnsi="Arial" w:cs="Arial"/>
                <w:b/>
                <w:color w:val="56585B"/>
              </w:rPr>
              <w:t xml:space="preserve"> </w:t>
            </w:r>
            <w:proofErr w:type="spellStart"/>
            <w:r w:rsidRPr="002B1131">
              <w:rPr>
                <w:rFonts w:ascii="Arial" w:hAnsi="Arial" w:cs="Arial"/>
                <w:b/>
                <w:color w:val="56585B"/>
              </w:rPr>
              <w:t>Tzur</w:t>
            </w:r>
            <w:proofErr w:type="spellEnd"/>
            <w:r w:rsidRPr="002B1131">
              <w:rPr>
                <w:rFonts w:ascii="Arial" w:hAnsi="Arial" w:cs="Arial"/>
                <w:b/>
                <w:color w:val="56585B"/>
              </w:rPr>
              <w:t xml:space="preserve"> </w:t>
            </w:r>
            <w:proofErr w:type="spellStart"/>
            <w:r w:rsidRPr="002B1131">
              <w:rPr>
                <w:rFonts w:ascii="Arial" w:hAnsi="Arial" w:cs="Arial"/>
                <w:b/>
                <w:color w:val="56585B"/>
              </w:rPr>
              <w:t>Gadassi</w:t>
            </w:r>
            <w:proofErr w:type="spellEnd"/>
          </w:p>
        </w:tc>
        <w:tc>
          <w:tcPr>
            <w:tcW w:w="2644" w:type="dxa"/>
            <w:shd w:val="clear" w:color="auto" w:fill="FFFFFF" w:themeFill="background1"/>
          </w:tcPr>
          <w:p w14:paraId="127658C6" w14:textId="7AEFE676" w:rsidR="002B1131" w:rsidRDefault="002B1131" w:rsidP="002B1131">
            <w:pPr>
              <w:outlineLvl w:val="0"/>
              <w:rPr>
                <w:rFonts w:ascii="Arial" w:hAnsi="Arial" w:cs="Arial"/>
                <w:b/>
                <w:color w:val="56585B"/>
              </w:rPr>
            </w:pPr>
            <w:r w:rsidRPr="002B1131">
              <w:rPr>
                <w:rFonts w:ascii="Arial" w:hAnsi="Arial" w:cs="Arial"/>
                <w:b/>
                <w:color w:val="56585B"/>
              </w:rPr>
              <w:t>Israel</w:t>
            </w:r>
          </w:p>
        </w:tc>
        <w:tc>
          <w:tcPr>
            <w:tcW w:w="3168" w:type="dxa"/>
            <w:shd w:val="clear" w:color="auto" w:fill="FFFFFF" w:themeFill="background1"/>
          </w:tcPr>
          <w:p w14:paraId="61386723" w14:textId="60693114" w:rsidR="002B1131" w:rsidRDefault="002B1131" w:rsidP="002B1131">
            <w:pPr>
              <w:outlineLvl w:val="0"/>
              <w:rPr>
                <w:rFonts w:ascii="Arial" w:hAnsi="Arial" w:cs="Arial"/>
                <w:b/>
                <w:color w:val="56585B"/>
              </w:rPr>
            </w:pPr>
            <w:proofErr w:type="gramStart"/>
            <w:r w:rsidRPr="002B1131">
              <w:rPr>
                <w:rFonts w:ascii="Arial" w:hAnsi="Arial" w:cs="Arial"/>
                <w:b/>
                <w:color w:val="56585B"/>
              </w:rPr>
              <w:t>dr.tzurliat@gmail.com</w:t>
            </w:r>
            <w:proofErr w:type="gramEnd"/>
          </w:p>
        </w:tc>
      </w:tr>
      <w:tr w:rsidR="002B1131" w:rsidRPr="00BD010F" w14:paraId="7D6760C3" w14:textId="77777777" w:rsidTr="00111778">
        <w:tc>
          <w:tcPr>
            <w:tcW w:w="3510" w:type="dxa"/>
            <w:shd w:val="clear" w:color="auto" w:fill="FFFFFF" w:themeFill="background1"/>
          </w:tcPr>
          <w:p w14:paraId="734DE261" w14:textId="60C454B3" w:rsidR="002B1131" w:rsidRDefault="002B1131" w:rsidP="002B1131">
            <w:pPr>
              <w:outlineLvl w:val="0"/>
              <w:rPr>
                <w:rFonts w:ascii="Arial" w:hAnsi="Arial" w:cs="Arial"/>
                <w:b/>
                <w:color w:val="56585B"/>
              </w:rPr>
            </w:pPr>
            <w:r w:rsidRPr="002B1131">
              <w:rPr>
                <w:rFonts w:ascii="Arial" w:hAnsi="Arial" w:cs="Arial"/>
                <w:b/>
                <w:color w:val="56585B"/>
              </w:rPr>
              <w:t>José Mendes</w:t>
            </w:r>
          </w:p>
        </w:tc>
        <w:tc>
          <w:tcPr>
            <w:tcW w:w="2644" w:type="dxa"/>
            <w:shd w:val="clear" w:color="auto" w:fill="FFFFFF" w:themeFill="background1"/>
          </w:tcPr>
          <w:p w14:paraId="0DF285C6" w14:textId="66F23822" w:rsidR="002B1131" w:rsidRDefault="002B1131" w:rsidP="002B1131">
            <w:pPr>
              <w:outlineLvl w:val="0"/>
              <w:rPr>
                <w:rFonts w:ascii="Arial" w:hAnsi="Arial" w:cs="Arial"/>
                <w:b/>
                <w:color w:val="56585B"/>
              </w:rPr>
            </w:pPr>
            <w:r w:rsidRPr="002B1131">
              <w:rPr>
                <w:rFonts w:ascii="Arial" w:hAnsi="Arial" w:cs="Arial"/>
                <w:b/>
                <w:color w:val="56585B"/>
              </w:rPr>
              <w:t>Portugal</w:t>
            </w:r>
          </w:p>
        </w:tc>
        <w:tc>
          <w:tcPr>
            <w:tcW w:w="3168" w:type="dxa"/>
            <w:shd w:val="clear" w:color="auto" w:fill="FFFFFF" w:themeFill="background1"/>
          </w:tcPr>
          <w:p w14:paraId="2C02AB03" w14:textId="756059C6" w:rsidR="002B1131" w:rsidRDefault="002B1131" w:rsidP="002B1131">
            <w:pPr>
              <w:outlineLvl w:val="0"/>
              <w:rPr>
                <w:rFonts w:ascii="Arial" w:hAnsi="Arial" w:cs="Arial"/>
                <w:b/>
                <w:color w:val="56585B"/>
              </w:rPr>
            </w:pPr>
            <w:r w:rsidRPr="002B1131">
              <w:rPr>
                <w:rFonts w:ascii="Arial" w:hAnsi="Arial" w:cs="Arial"/>
                <w:b/>
                <w:color w:val="56585B"/>
              </w:rPr>
              <w:t>josemendes@intelecto.pt</w:t>
            </w:r>
          </w:p>
        </w:tc>
      </w:tr>
      <w:tr w:rsidR="002B1131" w:rsidRPr="00BD010F" w14:paraId="74D635DB" w14:textId="77777777" w:rsidTr="00111778">
        <w:tc>
          <w:tcPr>
            <w:tcW w:w="3510" w:type="dxa"/>
            <w:shd w:val="clear" w:color="auto" w:fill="FFFFFF" w:themeFill="background1"/>
          </w:tcPr>
          <w:p w14:paraId="395E3818" w14:textId="0C60F094" w:rsidR="002B1131" w:rsidRDefault="002B1131" w:rsidP="002B1131">
            <w:pPr>
              <w:outlineLvl w:val="0"/>
              <w:rPr>
                <w:rFonts w:ascii="Arial" w:hAnsi="Arial" w:cs="Arial"/>
                <w:b/>
                <w:color w:val="56585B"/>
              </w:rPr>
            </w:pPr>
            <w:r w:rsidRPr="002B1131">
              <w:rPr>
                <w:rFonts w:ascii="Arial" w:hAnsi="Arial" w:cs="Arial"/>
                <w:b/>
                <w:color w:val="56585B"/>
              </w:rPr>
              <w:t xml:space="preserve">Laura </w:t>
            </w:r>
            <w:proofErr w:type="spellStart"/>
            <w:r w:rsidRPr="002B1131">
              <w:rPr>
                <w:rFonts w:ascii="Arial" w:hAnsi="Arial" w:cs="Arial"/>
                <w:b/>
                <w:color w:val="56585B"/>
              </w:rPr>
              <w:t>Linkevičienė</w:t>
            </w:r>
            <w:proofErr w:type="spellEnd"/>
          </w:p>
        </w:tc>
        <w:tc>
          <w:tcPr>
            <w:tcW w:w="2644" w:type="dxa"/>
            <w:shd w:val="clear" w:color="auto" w:fill="FFFFFF" w:themeFill="background1"/>
          </w:tcPr>
          <w:p w14:paraId="6E9AB4D3" w14:textId="7DFA03C0" w:rsidR="002B1131" w:rsidRDefault="002B1131" w:rsidP="002B1131">
            <w:pPr>
              <w:outlineLvl w:val="0"/>
              <w:rPr>
                <w:rFonts w:ascii="Arial" w:hAnsi="Arial" w:cs="Arial"/>
                <w:b/>
                <w:color w:val="56585B"/>
              </w:rPr>
            </w:pPr>
            <w:r w:rsidRPr="002B1131">
              <w:rPr>
                <w:rFonts w:ascii="Arial" w:hAnsi="Arial" w:cs="Arial"/>
                <w:b/>
                <w:color w:val="56585B"/>
              </w:rPr>
              <w:t>Lithuania</w:t>
            </w:r>
          </w:p>
        </w:tc>
        <w:tc>
          <w:tcPr>
            <w:tcW w:w="3168" w:type="dxa"/>
            <w:shd w:val="clear" w:color="auto" w:fill="FFFFFF" w:themeFill="background1"/>
          </w:tcPr>
          <w:p w14:paraId="40180720" w14:textId="7B6EE078" w:rsidR="002B1131" w:rsidRDefault="001A7285" w:rsidP="002B1131">
            <w:pPr>
              <w:outlineLvl w:val="0"/>
              <w:rPr>
                <w:rFonts w:ascii="Arial" w:hAnsi="Arial" w:cs="Arial"/>
                <w:b/>
                <w:color w:val="56585B"/>
              </w:rPr>
            </w:pPr>
            <w:hyperlink r:id="rId8" w:history="1">
              <w:r w:rsidR="002B1131" w:rsidRPr="002B1131">
                <w:rPr>
                  <w:rFonts w:ascii="Arial" w:hAnsi="Arial" w:cs="Arial"/>
                  <w:b/>
                  <w:color w:val="56585B"/>
                </w:rPr>
                <w:t>linklauros@gmail.com</w:t>
              </w:r>
            </w:hyperlink>
          </w:p>
        </w:tc>
      </w:tr>
      <w:tr w:rsidR="002B1131" w:rsidRPr="00BD010F" w14:paraId="002C0873" w14:textId="77777777" w:rsidTr="00111778">
        <w:tc>
          <w:tcPr>
            <w:tcW w:w="3510" w:type="dxa"/>
            <w:shd w:val="clear" w:color="auto" w:fill="FFFFFF" w:themeFill="background1"/>
          </w:tcPr>
          <w:p w14:paraId="5CDB2733" w14:textId="584C1487" w:rsidR="002B1131" w:rsidRDefault="002B1131" w:rsidP="002B1131">
            <w:pPr>
              <w:outlineLvl w:val="0"/>
              <w:rPr>
                <w:rFonts w:ascii="Arial" w:hAnsi="Arial" w:cs="Arial"/>
                <w:b/>
                <w:color w:val="56585B"/>
              </w:rPr>
            </w:pPr>
            <w:r w:rsidRPr="002B1131">
              <w:rPr>
                <w:rFonts w:ascii="Arial" w:hAnsi="Arial" w:cs="Arial"/>
                <w:b/>
                <w:color w:val="56585B"/>
              </w:rPr>
              <w:t xml:space="preserve">Marko </w:t>
            </w:r>
            <w:proofErr w:type="spellStart"/>
            <w:r w:rsidRPr="002B1131">
              <w:rPr>
                <w:rFonts w:ascii="Arial" w:hAnsi="Arial" w:cs="Arial"/>
                <w:b/>
                <w:color w:val="56585B"/>
              </w:rPr>
              <w:t>Vuletić</w:t>
            </w:r>
            <w:proofErr w:type="spellEnd"/>
          </w:p>
        </w:tc>
        <w:tc>
          <w:tcPr>
            <w:tcW w:w="2644" w:type="dxa"/>
            <w:shd w:val="clear" w:color="auto" w:fill="FFFFFF" w:themeFill="background1"/>
          </w:tcPr>
          <w:p w14:paraId="5E7BA8D7" w14:textId="79BC670A" w:rsidR="002B1131" w:rsidRDefault="002B1131" w:rsidP="002B1131">
            <w:pPr>
              <w:outlineLvl w:val="0"/>
              <w:rPr>
                <w:rFonts w:ascii="Arial" w:hAnsi="Arial" w:cs="Arial"/>
                <w:b/>
                <w:color w:val="56585B"/>
              </w:rPr>
            </w:pPr>
            <w:r w:rsidRPr="002B1131">
              <w:rPr>
                <w:rFonts w:ascii="Arial" w:hAnsi="Arial" w:cs="Arial"/>
                <w:b/>
                <w:color w:val="56585B"/>
              </w:rPr>
              <w:t>Croatia</w:t>
            </w:r>
          </w:p>
        </w:tc>
        <w:tc>
          <w:tcPr>
            <w:tcW w:w="3168" w:type="dxa"/>
            <w:shd w:val="clear" w:color="auto" w:fill="FFFFFF" w:themeFill="background1"/>
          </w:tcPr>
          <w:p w14:paraId="49092DBA" w14:textId="4BC9EF55" w:rsidR="002B1131" w:rsidRDefault="002B1131" w:rsidP="002B1131">
            <w:pPr>
              <w:outlineLvl w:val="0"/>
              <w:rPr>
                <w:rFonts w:ascii="Arial" w:hAnsi="Arial" w:cs="Arial"/>
                <w:b/>
                <w:color w:val="56585B"/>
              </w:rPr>
            </w:pPr>
            <w:r w:rsidRPr="002B1131">
              <w:rPr>
                <w:rFonts w:ascii="Arial" w:hAnsi="Arial" w:cs="Arial"/>
                <w:b/>
                <w:color w:val="56585B"/>
              </w:rPr>
              <w:t>vulesk@gmail.com</w:t>
            </w:r>
          </w:p>
        </w:tc>
      </w:tr>
      <w:tr w:rsidR="002B1131" w:rsidRPr="00BD010F" w14:paraId="1572B540" w14:textId="77777777" w:rsidTr="005A7A01">
        <w:tc>
          <w:tcPr>
            <w:tcW w:w="3510" w:type="dxa"/>
            <w:shd w:val="clear" w:color="auto" w:fill="D6E3BC" w:themeFill="accent3" w:themeFillTint="66"/>
          </w:tcPr>
          <w:p w14:paraId="69EF9883" w14:textId="1CEF5DBB" w:rsidR="002B1131" w:rsidRDefault="002B1131" w:rsidP="002B1131">
            <w:pPr>
              <w:outlineLvl w:val="0"/>
              <w:rPr>
                <w:rFonts w:ascii="Arial" w:hAnsi="Arial" w:cs="Arial"/>
                <w:b/>
                <w:color w:val="56585B"/>
              </w:rPr>
            </w:pPr>
            <w:proofErr w:type="spellStart"/>
            <w:r w:rsidRPr="002B1131">
              <w:rPr>
                <w:rFonts w:ascii="Arial" w:hAnsi="Arial" w:cs="Arial"/>
                <w:b/>
                <w:color w:val="56585B"/>
              </w:rPr>
              <w:t>Radmila</w:t>
            </w:r>
            <w:proofErr w:type="spellEnd"/>
            <w:r w:rsidRPr="002B1131">
              <w:rPr>
                <w:rFonts w:ascii="Arial" w:hAnsi="Arial" w:cs="Arial"/>
                <w:b/>
                <w:color w:val="56585B"/>
              </w:rPr>
              <w:t xml:space="preserve"> </w:t>
            </w:r>
            <w:proofErr w:type="spellStart"/>
            <w:r w:rsidRPr="002B1131">
              <w:rPr>
                <w:rFonts w:ascii="Arial" w:hAnsi="Arial" w:cs="Arial"/>
                <w:b/>
                <w:color w:val="56585B"/>
              </w:rPr>
              <w:t>Dimovska</w:t>
            </w:r>
            <w:proofErr w:type="spellEnd"/>
          </w:p>
        </w:tc>
        <w:tc>
          <w:tcPr>
            <w:tcW w:w="2644" w:type="dxa"/>
            <w:shd w:val="clear" w:color="auto" w:fill="D6E3BC" w:themeFill="accent3" w:themeFillTint="66"/>
          </w:tcPr>
          <w:p w14:paraId="27BAD02A" w14:textId="25EB9E36" w:rsidR="002B1131" w:rsidRDefault="002B1131" w:rsidP="002B1131">
            <w:pPr>
              <w:outlineLvl w:val="0"/>
              <w:rPr>
                <w:rFonts w:ascii="Arial" w:hAnsi="Arial" w:cs="Arial"/>
                <w:b/>
                <w:color w:val="56585B"/>
              </w:rPr>
            </w:pPr>
            <w:r w:rsidRPr="002B1131">
              <w:rPr>
                <w:rFonts w:ascii="Arial" w:hAnsi="Arial" w:cs="Arial"/>
                <w:b/>
                <w:color w:val="56585B"/>
              </w:rPr>
              <w:t>Macedonia</w:t>
            </w:r>
          </w:p>
        </w:tc>
        <w:tc>
          <w:tcPr>
            <w:tcW w:w="3168" w:type="dxa"/>
            <w:shd w:val="clear" w:color="auto" w:fill="D6E3BC" w:themeFill="accent3" w:themeFillTint="66"/>
          </w:tcPr>
          <w:p w14:paraId="44D0B313" w14:textId="5B2137D6" w:rsidR="002B1131" w:rsidRDefault="002B1131" w:rsidP="002B1131">
            <w:pPr>
              <w:outlineLvl w:val="0"/>
              <w:rPr>
                <w:rFonts w:ascii="Arial" w:hAnsi="Arial" w:cs="Arial"/>
                <w:b/>
                <w:color w:val="56585B"/>
              </w:rPr>
            </w:pPr>
            <w:r w:rsidRPr="002B1131">
              <w:rPr>
                <w:rFonts w:ascii="Arial" w:hAnsi="Arial" w:cs="Arial"/>
                <w:b/>
                <w:color w:val="56585B"/>
              </w:rPr>
              <w:t>krunams@t-home.mk</w:t>
            </w:r>
          </w:p>
        </w:tc>
      </w:tr>
      <w:tr w:rsidR="002B1131" w:rsidRPr="00BD010F" w14:paraId="3F9F5C20" w14:textId="77777777" w:rsidTr="00111778">
        <w:tc>
          <w:tcPr>
            <w:tcW w:w="3510" w:type="dxa"/>
            <w:shd w:val="clear" w:color="auto" w:fill="FFFFFF" w:themeFill="background1"/>
          </w:tcPr>
          <w:p w14:paraId="24C9CA8C" w14:textId="5D959C25" w:rsidR="002B1131" w:rsidRDefault="002B1131" w:rsidP="002B1131">
            <w:pPr>
              <w:outlineLvl w:val="0"/>
              <w:rPr>
                <w:rFonts w:ascii="Arial" w:hAnsi="Arial" w:cs="Arial"/>
                <w:b/>
                <w:color w:val="56585B"/>
              </w:rPr>
            </w:pPr>
            <w:r w:rsidRPr="002B1131">
              <w:rPr>
                <w:rFonts w:ascii="Arial" w:hAnsi="Arial" w:cs="Arial"/>
                <w:b/>
                <w:color w:val="56585B"/>
              </w:rPr>
              <w:t xml:space="preserve">Slave </w:t>
            </w:r>
            <w:proofErr w:type="spellStart"/>
            <w:r w:rsidRPr="002B1131">
              <w:rPr>
                <w:rFonts w:ascii="Arial" w:hAnsi="Arial" w:cs="Arial"/>
                <w:b/>
                <w:color w:val="56585B"/>
              </w:rPr>
              <w:t>Naumouski</w:t>
            </w:r>
            <w:proofErr w:type="spellEnd"/>
          </w:p>
        </w:tc>
        <w:tc>
          <w:tcPr>
            <w:tcW w:w="2644" w:type="dxa"/>
            <w:shd w:val="clear" w:color="auto" w:fill="FFFFFF" w:themeFill="background1"/>
          </w:tcPr>
          <w:p w14:paraId="6C6C2D68" w14:textId="4F941061" w:rsidR="002B1131" w:rsidRDefault="002B1131" w:rsidP="002B1131">
            <w:pPr>
              <w:outlineLvl w:val="0"/>
              <w:rPr>
                <w:rFonts w:ascii="Arial" w:hAnsi="Arial" w:cs="Arial"/>
                <w:b/>
                <w:color w:val="56585B"/>
              </w:rPr>
            </w:pPr>
            <w:r w:rsidRPr="002B1131">
              <w:rPr>
                <w:rFonts w:ascii="Arial" w:hAnsi="Arial" w:cs="Arial"/>
                <w:b/>
                <w:color w:val="56585B"/>
              </w:rPr>
              <w:t>Macedonia</w:t>
            </w:r>
          </w:p>
        </w:tc>
        <w:tc>
          <w:tcPr>
            <w:tcW w:w="3168" w:type="dxa"/>
            <w:shd w:val="clear" w:color="auto" w:fill="FFFFFF" w:themeFill="background1"/>
          </w:tcPr>
          <w:p w14:paraId="0D16D2BD" w14:textId="7E454A60" w:rsidR="002B1131" w:rsidRDefault="002B1131" w:rsidP="002B1131">
            <w:pPr>
              <w:outlineLvl w:val="0"/>
              <w:rPr>
                <w:rFonts w:ascii="Arial" w:hAnsi="Arial" w:cs="Arial"/>
                <w:b/>
                <w:color w:val="56585B"/>
              </w:rPr>
            </w:pPr>
            <w:proofErr w:type="gramStart"/>
            <w:r w:rsidRPr="002B1131">
              <w:rPr>
                <w:rFonts w:ascii="Arial" w:hAnsi="Arial" w:cs="Arial"/>
                <w:b/>
                <w:color w:val="56585B"/>
              </w:rPr>
              <w:t>sergej.naumovski@gmail.com</w:t>
            </w:r>
            <w:proofErr w:type="gramEnd"/>
          </w:p>
        </w:tc>
      </w:tr>
      <w:tr w:rsidR="002B1131" w:rsidRPr="00BD010F" w14:paraId="5208A0F9" w14:textId="77777777" w:rsidTr="00111778">
        <w:tc>
          <w:tcPr>
            <w:tcW w:w="3510" w:type="dxa"/>
            <w:shd w:val="clear" w:color="auto" w:fill="FFFFFF" w:themeFill="background1"/>
          </w:tcPr>
          <w:p w14:paraId="2D096B50" w14:textId="43434FB8" w:rsidR="002B1131" w:rsidRDefault="002B1131" w:rsidP="002B1131">
            <w:pPr>
              <w:outlineLvl w:val="0"/>
              <w:rPr>
                <w:rFonts w:ascii="Arial" w:hAnsi="Arial" w:cs="Arial"/>
                <w:b/>
                <w:color w:val="56585B"/>
              </w:rPr>
            </w:pPr>
            <w:r w:rsidRPr="002B1131">
              <w:rPr>
                <w:rFonts w:ascii="Arial" w:hAnsi="Arial" w:cs="Arial"/>
                <w:b/>
                <w:color w:val="56585B"/>
              </w:rPr>
              <w:t xml:space="preserve">Maria del Carmen Prado </w:t>
            </w:r>
            <w:proofErr w:type="spellStart"/>
            <w:r w:rsidRPr="002B1131">
              <w:rPr>
                <w:rFonts w:ascii="Arial" w:hAnsi="Arial" w:cs="Arial"/>
                <w:b/>
                <w:color w:val="56585B"/>
              </w:rPr>
              <w:t>Fernádez</w:t>
            </w:r>
            <w:proofErr w:type="spellEnd"/>
          </w:p>
        </w:tc>
        <w:tc>
          <w:tcPr>
            <w:tcW w:w="2644" w:type="dxa"/>
            <w:shd w:val="clear" w:color="auto" w:fill="FFFFFF" w:themeFill="background1"/>
          </w:tcPr>
          <w:p w14:paraId="5D66AA70" w14:textId="08560FA7" w:rsidR="002B1131" w:rsidRDefault="002B1131" w:rsidP="002B1131">
            <w:pPr>
              <w:outlineLvl w:val="0"/>
              <w:rPr>
                <w:rFonts w:ascii="Arial" w:hAnsi="Arial" w:cs="Arial"/>
                <w:b/>
                <w:color w:val="56585B"/>
              </w:rPr>
            </w:pPr>
            <w:r w:rsidRPr="002B1131">
              <w:rPr>
                <w:rFonts w:ascii="Arial" w:hAnsi="Arial" w:cs="Arial"/>
                <w:b/>
                <w:color w:val="56585B"/>
              </w:rPr>
              <w:t>Spain</w:t>
            </w:r>
          </w:p>
        </w:tc>
        <w:tc>
          <w:tcPr>
            <w:tcW w:w="3168" w:type="dxa"/>
            <w:shd w:val="clear" w:color="auto" w:fill="FFFFFF" w:themeFill="background1"/>
          </w:tcPr>
          <w:p w14:paraId="46A56460" w14:textId="68A329EB" w:rsidR="002B1131" w:rsidRDefault="002B1131" w:rsidP="002B1131">
            <w:pPr>
              <w:outlineLvl w:val="0"/>
              <w:rPr>
                <w:rFonts w:ascii="Arial" w:hAnsi="Arial" w:cs="Arial"/>
                <w:b/>
                <w:color w:val="56585B"/>
              </w:rPr>
            </w:pPr>
            <w:r w:rsidRPr="002B1131">
              <w:rPr>
                <w:rFonts w:ascii="Arial" w:hAnsi="Arial" w:cs="Arial"/>
                <w:b/>
                <w:color w:val="56585B"/>
              </w:rPr>
              <w:t>pradomc@gmail.com</w:t>
            </w:r>
          </w:p>
        </w:tc>
      </w:tr>
      <w:tr w:rsidR="002B1131" w:rsidRPr="00BD010F" w14:paraId="041619BC" w14:textId="77777777" w:rsidTr="005A7A01">
        <w:tc>
          <w:tcPr>
            <w:tcW w:w="3510" w:type="dxa"/>
            <w:shd w:val="clear" w:color="auto" w:fill="D6E3BC" w:themeFill="accent3" w:themeFillTint="66"/>
          </w:tcPr>
          <w:p w14:paraId="4442A42C" w14:textId="18C3BE0A" w:rsidR="002B1131" w:rsidRPr="002B1131" w:rsidRDefault="002B1131" w:rsidP="002B1131">
            <w:pPr>
              <w:outlineLvl w:val="0"/>
              <w:rPr>
                <w:rFonts w:ascii="Arial" w:hAnsi="Arial" w:cs="Arial"/>
                <w:b/>
                <w:color w:val="56585B"/>
              </w:rPr>
            </w:pPr>
            <w:proofErr w:type="spellStart"/>
            <w:r w:rsidRPr="002B1131">
              <w:rPr>
                <w:rFonts w:ascii="Arial" w:hAnsi="Arial" w:cs="Arial"/>
                <w:b/>
                <w:color w:val="56585B"/>
              </w:rPr>
              <w:t>Branislav</w:t>
            </w:r>
            <w:proofErr w:type="spellEnd"/>
            <w:r w:rsidRPr="002B1131">
              <w:rPr>
                <w:rFonts w:ascii="Arial" w:hAnsi="Arial" w:cs="Arial"/>
                <w:b/>
                <w:color w:val="56585B"/>
              </w:rPr>
              <w:t xml:space="preserve"> </w:t>
            </w:r>
            <w:proofErr w:type="spellStart"/>
            <w:r w:rsidRPr="002B1131">
              <w:rPr>
                <w:rFonts w:ascii="Arial" w:hAnsi="Arial" w:cs="Arial"/>
                <w:b/>
                <w:color w:val="56585B"/>
              </w:rPr>
              <w:t>Trifunovic</w:t>
            </w:r>
            <w:proofErr w:type="spellEnd"/>
          </w:p>
        </w:tc>
        <w:tc>
          <w:tcPr>
            <w:tcW w:w="2644" w:type="dxa"/>
            <w:shd w:val="clear" w:color="auto" w:fill="D6E3BC" w:themeFill="accent3" w:themeFillTint="66"/>
          </w:tcPr>
          <w:p w14:paraId="4BA1091F" w14:textId="6696EEE7" w:rsidR="002B1131" w:rsidRDefault="002B1131" w:rsidP="00C67210">
            <w:pPr>
              <w:autoSpaceDE w:val="0"/>
              <w:autoSpaceDN w:val="0"/>
              <w:adjustRightInd w:val="0"/>
              <w:rPr>
                <w:rFonts w:ascii="Arial" w:hAnsi="Arial" w:cs="Arial"/>
                <w:b/>
                <w:color w:val="56585B"/>
              </w:rPr>
            </w:pPr>
            <w:r>
              <w:rPr>
                <w:rFonts w:ascii="Arial" w:hAnsi="Arial" w:cs="Arial"/>
                <w:b/>
                <w:color w:val="56585B"/>
              </w:rPr>
              <w:t>Serbia</w:t>
            </w:r>
          </w:p>
        </w:tc>
        <w:tc>
          <w:tcPr>
            <w:tcW w:w="3168" w:type="dxa"/>
            <w:shd w:val="clear" w:color="auto" w:fill="D6E3BC" w:themeFill="accent3" w:themeFillTint="66"/>
          </w:tcPr>
          <w:p w14:paraId="7BE7BBA1" w14:textId="3333D59E" w:rsidR="002B1131" w:rsidRDefault="002B1131" w:rsidP="00C67210">
            <w:pPr>
              <w:autoSpaceDE w:val="0"/>
              <w:autoSpaceDN w:val="0"/>
              <w:adjustRightInd w:val="0"/>
              <w:rPr>
                <w:rFonts w:ascii="Arial" w:hAnsi="Arial" w:cs="Arial"/>
                <w:b/>
                <w:color w:val="56585B"/>
              </w:rPr>
            </w:pPr>
            <w:r w:rsidRPr="002B1131">
              <w:rPr>
                <w:rFonts w:ascii="Arial" w:hAnsi="Arial" w:cs="Arial"/>
                <w:b/>
                <w:color w:val="56585B"/>
              </w:rPr>
              <w:t>branistrif@yahoo.com</w:t>
            </w:r>
          </w:p>
        </w:tc>
      </w:tr>
      <w:tr w:rsidR="002B1131" w:rsidRPr="00BD010F" w14:paraId="0891D316" w14:textId="77777777" w:rsidTr="005A7A01">
        <w:tc>
          <w:tcPr>
            <w:tcW w:w="3510" w:type="dxa"/>
            <w:shd w:val="clear" w:color="auto" w:fill="D6E3BC" w:themeFill="accent3" w:themeFillTint="66"/>
          </w:tcPr>
          <w:p w14:paraId="3C2D3A38" w14:textId="30491F1A" w:rsidR="002B1131" w:rsidRDefault="00EE5F66" w:rsidP="00C67210">
            <w:pPr>
              <w:autoSpaceDE w:val="0"/>
              <w:autoSpaceDN w:val="0"/>
              <w:adjustRightInd w:val="0"/>
              <w:rPr>
                <w:rFonts w:ascii="Arial" w:hAnsi="Arial" w:cs="Arial"/>
                <w:b/>
                <w:color w:val="56585B"/>
              </w:rPr>
            </w:pPr>
            <w:r>
              <w:rPr>
                <w:rFonts w:ascii="Arial" w:hAnsi="Arial" w:cs="Arial"/>
                <w:b/>
                <w:color w:val="56585B"/>
              </w:rPr>
              <w:t>Thai Nguyen</w:t>
            </w:r>
          </w:p>
        </w:tc>
        <w:tc>
          <w:tcPr>
            <w:tcW w:w="2644" w:type="dxa"/>
            <w:shd w:val="clear" w:color="auto" w:fill="D6E3BC" w:themeFill="accent3" w:themeFillTint="66"/>
          </w:tcPr>
          <w:p w14:paraId="2E1F40E6" w14:textId="6051CCC8" w:rsidR="002B1131" w:rsidRDefault="00EE5F66" w:rsidP="00C67210">
            <w:pPr>
              <w:autoSpaceDE w:val="0"/>
              <w:autoSpaceDN w:val="0"/>
              <w:adjustRightInd w:val="0"/>
              <w:rPr>
                <w:rFonts w:ascii="Arial" w:hAnsi="Arial" w:cs="Arial"/>
                <w:b/>
                <w:color w:val="56585B"/>
              </w:rPr>
            </w:pPr>
            <w:r>
              <w:rPr>
                <w:rFonts w:ascii="Arial" w:hAnsi="Arial" w:cs="Arial"/>
                <w:b/>
                <w:color w:val="56585B"/>
              </w:rPr>
              <w:t>Estonia</w:t>
            </w:r>
            <w:r w:rsidR="004A4B56">
              <w:rPr>
                <w:rFonts w:ascii="Arial" w:hAnsi="Arial" w:cs="Arial"/>
                <w:b/>
                <w:color w:val="56585B"/>
              </w:rPr>
              <w:t>/Vietnam</w:t>
            </w:r>
          </w:p>
        </w:tc>
        <w:tc>
          <w:tcPr>
            <w:tcW w:w="3168" w:type="dxa"/>
            <w:shd w:val="clear" w:color="auto" w:fill="D6E3BC" w:themeFill="accent3" w:themeFillTint="66"/>
          </w:tcPr>
          <w:p w14:paraId="00098722" w14:textId="2974A068" w:rsidR="002B1131" w:rsidRDefault="00EE5F66" w:rsidP="00C67210">
            <w:pPr>
              <w:autoSpaceDE w:val="0"/>
              <w:autoSpaceDN w:val="0"/>
              <w:adjustRightInd w:val="0"/>
              <w:rPr>
                <w:rFonts w:ascii="Arial" w:hAnsi="Arial" w:cs="Arial"/>
                <w:b/>
                <w:color w:val="56585B"/>
              </w:rPr>
            </w:pPr>
            <w:proofErr w:type="gramStart"/>
            <w:r w:rsidRPr="00EE5F66">
              <w:rPr>
                <w:rFonts w:ascii="Arial" w:hAnsi="Arial" w:cs="Arial"/>
                <w:b/>
                <w:color w:val="56585B"/>
              </w:rPr>
              <w:t>thai.nguyen.van@ut.ee</w:t>
            </w:r>
            <w:proofErr w:type="gramEnd"/>
          </w:p>
        </w:tc>
      </w:tr>
      <w:tr w:rsidR="00952BE3" w:rsidRPr="00BD010F" w14:paraId="4D475E7F" w14:textId="77777777" w:rsidTr="005A7A01">
        <w:tc>
          <w:tcPr>
            <w:tcW w:w="3510" w:type="dxa"/>
            <w:shd w:val="clear" w:color="auto" w:fill="D6E3BC" w:themeFill="accent3" w:themeFillTint="66"/>
            <w:vAlign w:val="bottom"/>
          </w:tcPr>
          <w:p w14:paraId="278A17EF" w14:textId="6041367D" w:rsidR="00952BE3" w:rsidRDefault="00952BE3" w:rsidP="00C67210">
            <w:pPr>
              <w:autoSpaceDE w:val="0"/>
              <w:autoSpaceDN w:val="0"/>
              <w:adjustRightInd w:val="0"/>
              <w:rPr>
                <w:rFonts w:ascii="Arial" w:hAnsi="Arial" w:cs="Arial"/>
                <w:b/>
                <w:color w:val="56585B"/>
              </w:rPr>
            </w:pPr>
            <w:proofErr w:type="spellStart"/>
            <w:r w:rsidRPr="00952BE3">
              <w:rPr>
                <w:rFonts w:ascii="Arial" w:hAnsi="Arial" w:cs="Arial"/>
                <w:b/>
                <w:color w:val="56585B"/>
              </w:rPr>
              <w:t>Kostadin</w:t>
            </w:r>
            <w:proofErr w:type="spellEnd"/>
            <w:r w:rsidRPr="00952BE3">
              <w:rPr>
                <w:rFonts w:ascii="Arial" w:hAnsi="Arial" w:cs="Arial"/>
                <w:b/>
                <w:color w:val="56585B"/>
              </w:rPr>
              <w:t xml:space="preserve"> </w:t>
            </w:r>
            <w:proofErr w:type="spellStart"/>
            <w:r w:rsidRPr="00952BE3">
              <w:rPr>
                <w:rFonts w:ascii="Arial" w:hAnsi="Arial" w:cs="Arial"/>
                <w:b/>
                <w:color w:val="56585B"/>
              </w:rPr>
              <w:t>Gigov</w:t>
            </w:r>
            <w:proofErr w:type="spellEnd"/>
          </w:p>
        </w:tc>
        <w:tc>
          <w:tcPr>
            <w:tcW w:w="2644" w:type="dxa"/>
            <w:shd w:val="clear" w:color="auto" w:fill="D6E3BC" w:themeFill="accent3" w:themeFillTint="66"/>
            <w:vAlign w:val="bottom"/>
          </w:tcPr>
          <w:p w14:paraId="77C4F46D" w14:textId="40D4556B" w:rsidR="00952BE3" w:rsidRDefault="00952BE3" w:rsidP="00C67210">
            <w:pPr>
              <w:autoSpaceDE w:val="0"/>
              <w:autoSpaceDN w:val="0"/>
              <w:adjustRightInd w:val="0"/>
              <w:rPr>
                <w:rFonts w:ascii="Arial" w:hAnsi="Arial" w:cs="Arial"/>
                <w:b/>
                <w:color w:val="56585B"/>
              </w:rPr>
            </w:pPr>
            <w:r w:rsidRPr="00952BE3">
              <w:rPr>
                <w:rFonts w:ascii="Arial" w:hAnsi="Arial" w:cs="Arial"/>
                <w:b/>
                <w:color w:val="56585B"/>
              </w:rPr>
              <w:t>Bulgaria</w:t>
            </w:r>
          </w:p>
        </w:tc>
        <w:tc>
          <w:tcPr>
            <w:tcW w:w="3168" w:type="dxa"/>
            <w:shd w:val="clear" w:color="auto" w:fill="D6E3BC" w:themeFill="accent3" w:themeFillTint="66"/>
            <w:vAlign w:val="bottom"/>
          </w:tcPr>
          <w:p w14:paraId="59E1FA2C" w14:textId="2CDDB4F3" w:rsidR="00952BE3" w:rsidRDefault="00952BE3" w:rsidP="00C67210">
            <w:pPr>
              <w:autoSpaceDE w:val="0"/>
              <w:autoSpaceDN w:val="0"/>
              <w:adjustRightInd w:val="0"/>
              <w:rPr>
                <w:rFonts w:ascii="Arial" w:hAnsi="Arial" w:cs="Arial"/>
                <w:b/>
                <w:color w:val="56585B"/>
              </w:rPr>
            </w:pPr>
            <w:proofErr w:type="gramStart"/>
            <w:r w:rsidRPr="00952BE3">
              <w:rPr>
                <w:rFonts w:ascii="Arial" w:hAnsi="Arial" w:cs="Arial"/>
                <w:b/>
                <w:color w:val="56585B"/>
              </w:rPr>
              <w:t>dr.gigov@gmail.com</w:t>
            </w:r>
            <w:proofErr w:type="gramEnd"/>
          </w:p>
        </w:tc>
      </w:tr>
      <w:tr w:rsidR="00952BE3" w:rsidRPr="00BD010F" w14:paraId="1B859B96" w14:textId="77777777" w:rsidTr="00F34082">
        <w:tc>
          <w:tcPr>
            <w:tcW w:w="3510" w:type="dxa"/>
            <w:shd w:val="clear" w:color="auto" w:fill="FFFFFF" w:themeFill="background1"/>
            <w:vAlign w:val="bottom"/>
          </w:tcPr>
          <w:p w14:paraId="43199498" w14:textId="022F4BE9" w:rsidR="00952BE3" w:rsidRPr="00952BE3" w:rsidRDefault="00952BE3" w:rsidP="00C67210">
            <w:pPr>
              <w:autoSpaceDE w:val="0"/>
              <w:autoSpaceDN w:val="0"/>
              <w:adjustRightInd w:val="0"/>
              <w:rPr>
                <w:rFonts w:ascii="Arial" w:hAnsi="Arial" w:cs="Arial"/>
                <w:b/>
                <w:color w:val="56585B"/>
              </w:rPr>
            </w:pPr>
            <w:proofErr w:type="spellStart"/>
            <w:r w:rsidRPr="00952BE3">
              <w:rPr>
                <w:rFonts w:ascii="Arial" w:hAnsi="Arial" w:cs="Arial"/>
                <w:b/>
                <w:color w:val="56585B"/>
              </w:rPr>
              <w:t>Katerina</w:t>
            </w:r>
            <w:proofErr w:type="spellEnd"/>
            <w:r w:rsidRPr="00952BE3">
              <w:rPr>
                <w:rFonts w:ascii="Arial" w:hAnsi="Arial" w:cs="Arial"/>
                <w:b/>
                <w:color w:val="56585B"/>
              </w:rPr>
              <w:t xml:space="preserve"> K. </w:t>
            </w:r>
            <w:proofErr w:type="spellStart"/>
            <w:r w:rsidRPr="00952BE3">
              <w:rPr>
                <w:rFonts w:ascii="Arial" w:hAnsi="Arial" w:cs="Arial"/>
                <w:b/>
                <w:color w:val="56585B"/>
              </w:rPr>
              <w:t>Koleventi</w:t>
            </w:r>
            <w:proofErr w:type="spellEnd"/>
            <w:r w:rsidRPr="00952BE3">
              <w:rPr>
                <w:rFonts w:ascii="Arial" w:hAnsi="Arial" w:cs="Arial"/>
                <w:b/>
                <w:color w:val="56585B"/>
              </w:rPr>
              <w:t xml:space="preserve"> </w:t>
            </w:r>
          </w:p>
        </w:tc>
        <w:tc>
          <w:tcPr>
            <w:tcW w:w="2644" w:type="dxa"/>
            <w:shd w:val="clear" w:color="auto" w:fill="FFFFFF" w:themeFill="background1"/>
            <w:vAlign w:val="bottom"/>
          </w:tcPr>
          <w:p w14:paraId="47665D91" w14:textId="6B7FE9DB" w:rsidR="00952BE3" w:rsidRPr="00952BE3" w:rsidRDefault="00952BE3" w:rsidP="00C67210">
            <w:pPr>
              <w:autoSpaceDE w:val="0"/>
              <w:autoSpaceDN w:val="0"/>
              <w:adjustRightInd w:val="0"/>
              <w:rPr>
                <w:rFonts w:ascii="Arial" w:hAnsi="Arial" w:cs="Arial"/>
                <w:b/>
                <w:color w:val="56585B"/>
              </w:rPr>
            </w:pPr>
            <w:r w:rsidRPr="00952BE3">
              <w:rPr>
                <w:rFonts w:ascii="Arial" w:hAnsi="Arial" w:cs="Arial"/>
                <w:b/>
                <w:color w:val="56585B"/>
              </w:rPr>
              <w:t>Greece</w:t>
            </w:r>
          </w:p>
        </w:tc>
        <w:tc>
          <w:tcPr>
            <w:tcW w:w="3168" w:type="dxa"/>
            <w:shd w:val="clear" w:color="auto" w:fill="FFFFFF" w:themeFill="background1"/>
            <w:vAlign w:val="bottom"/>
          </w:tcPr>
          <w:p w14:paraId="3D204F0E" w14:textId="253B69F4" w:rsidR="00952BE3" w:rsidRPr="00952BE3" w:rsidRDefault="00952BE3" w:rsidP="00C67210">
            <w:pPr>
              <w:autoSpaceDE w:val="0"/>
              <w:autoSpaceDN w:val="0"/>
              <w:adjustRightInd w:val="0"/>
              <w:rPr>
                <w:rFonts w:ascii="Arial" w:hAnsi="Arial" w:cs="Arial"/>
                <w:b/>
                <w:color w:val="56585B"/>
              </w:rPr>
            </w:pPr>
            <w:r w:rsidRPr="00952BE3">
              <w:rPr>
                <w:rFonts w:ascii="Arial" w:hAnsi="Arial" w:cs="Arial"/>
                <w:b/>
                <w:color w:val="56585B"/>
              </w:rPr>
              <w:t>katerinakoleventi@gmail.com</w:t>
            </w:r>
          </w:p>
        </w:tc>
      </w:tr>
      <w:tr w:rsidR="00952BE3" w:rsidRPr="00BD010F" w14:paraId="17B4CED7" w14:textId="77777777" w:rsidTr="005A7A01">
        <w:tc>
          <w:tcPr>
            <w:tcW w:w="3510" w:type="dxa"/>
            <w:shd w:val="clear" w:color="auto" w:fill="D6E3BC" w:themeFill="accent3" w:themeFillTint="66"/>
            <w:vAlign w:val="bottom"/>
          </w:tcPr>
          <w:p w14:paraId="2133D68B" w14:textId="4552C7AC" w:rsidR="00952BE3" w:rsidRPr="00952BE3" w:rsidRDefault="005A7A01" w:rsidP="00C67210">
            <w:pPr>
              <w:autoSpaceDE w:val="0"/>
              <w:autoSpaceDN w:val="0"/>
              <w:adjustRightInd w:val="0"/>
              <w:rPr>
                <w:rFonts w:ascii="Arial" w:hAnsi="Arial" w:cs="Arial"/>
                <w:b/>
                <w:color w:val="56585B"/>
              </w:rPr>
            </w:pPr>
            <w:r>
              <w:rPr>
                <w:rFonts w:ascii="Arial" w:hAnsi="Arial" w:cs="Arial"/>
                <w:b/>
                <w:color w:val="56585B"/>
              </w:rPr>
              <w:t>Ron Strauss</w:t>
            </w:r>
          </w:p>
        </w:tc>
        <w:tc>
          <w:tcPr>
            <w:tcW w:w="2644" w:type="dxa"/>
            <w:shd w:val="clear" w:color="auto" w:fill="D6E3BC" w:themeFill="accent3" w:themeFillTint="66"/>
            <w:vAlign w:val="bottom"/>
          </w:tcPr>
          <w:p w14:paraId="5CBA54BB" w14:textId="13C2D958" w:rsidR="00952BE3" w:rsidRPr="00952BE3" w:rsidRDefault="005A7A01" w:rsidP="00C67210">
            <w:pPr>
              <w:autoSpaceDE w:val="0"/>
              <w:autoSpaceDN w:val="0"/>
              <w:adjustRightInd w:val="0"/>
              <w:rPr>
                <w:rFonts w:ascii="Arial" w:hAnsi="Arial" w:cs="Arial"/>
                <w:b/>
                <w:color w:val="56585B"/>
              </w:rPr>
            </w:pPr>
            <w:r>
              <w:rPr>
                <w:rFonts w:ascii="Arial" w:hAnsi="Arial" w:cs="Arial"/>
                <w:b/>
                <w:color w:val="56585B"/>
              </w:rPr>
              <w:t xml:space="preserve">USA </w:t>
            </w:r>
          </w:p>
        </w:tc>
        <w:tc>
          <w:tcPr>
            <w:tcW w:w="3168" w:type="dxa"/>
            <w:shd w:val="clear" w:color="auto" w:fill="D6E3BC" w:themeFill="accent3" w:themeFillTint="66"/>
            <w:vAlign w:val="bottom"/>
          </w:tcPr>
          <w:p w14:paraId="735179A6" w14:textId="77777777" w:rsidR="00952BE3" w:rsidRPr="00952BE3" w:rsidRDefault="00952BE3" w:rsidP="00C67210">
            <w:pPr>
              <w:autoSpaceDE w:val="0"/>
              <w:autoSpaceDN w:val="0"/>
              <w:adjustRightInd w:val="0"/>
              <w:rPr>
                <w:rFonts w:ascii="Arial" w:hAnsi="Arial" w:cs="Arial"/>
                <w:b/>
                <w:color w:val="56585B"/>
              </w:rPr>
            </w:pPr>
          </w:p>
        </w:tc>
      </w:tr>
      <w:tr w:rsidR="005A7A01" w:rsidRPr="00BD010F" w14:paraId="20389DEB" w14:textId="77777777" w:rsidTr="00F34082">
        <w:tc>
          <w:tcPr>
            <w:tcW w:w="3510" w:type="dxa"/>
            <w:shd w:val="clear" w:color="auto" w:fill="FFFFFF" w:themeFill="background1"/>
            <w:vAlign w:val="bottom"/>
          </w:tcPr>
          <w:p w14:paraId="1E8C6000" w14:textId="77777777" w:rsidR="005A7A01" w:rsidRPr="00952BE3" w:rsidRDefault="005A7A01" w:rsidP="00C67210">
            <w:pPr>
              <w:autoSpaceDE w:val="0"/>
              <w:autoSpaceDN w:val="0"/>
              <w:adjustRightInd w:val="0"/>
              <w:rPr>
                <w:rFonts w:ascii="Arial" w:hAnsi="Arial" w:cs="Arial"/>
                <w:b/>
                <w:color w:val="56585B"/>
              </w:rPr>
            </w:pPr>
          </w:p>
        </w:tc>
        <w:tc>
          <w:tcPr>
            <w:tcW w:w="2644" w:type="dxa"/>
            <w:shd w:val="clear" w:color="auto" w:fill="FFFFFF" w:themeFill="background1"/>
            <w:vAlign w:val="bottom"/>
          </w:tcPr>
          <w:p w14:paraId="0A4BB592" w14:textId="77777777" w:rsidR="005A7A01" w:rsidRPr="00952BE3" w:rsidRDefault="005A7A01" w:rsidP="00C67210">
            <w:pPr>
              <w:autoSpaceDE w:val="0"/>
              <w:autoSpaceDN w:val="0"/>
              <w:adjustRightInd w:val="0"/>
              <w:rPr>
                <w:rFonts w:ascii="Arial" w:hAnsi="Arial" w:cs="Arial"/>
                <w:b/>
                <w:color w:val="56585B"/>
              </w:rPr>
            </w:pPr>
          </w:p>
        </w:tc>
        <w:tc>
          <w:tcPr>
            <w:tcW w:w="3168" w:type="dxa"/>
            <w:shd w:val="clear" w:color="auto" w:fill="FFFFFF" w:themeFill="background1"/>
            <w:vAlign w:val="bottom"/>
          </w:tcPr>
          <w:p w14:paraId="15816627" w14:textId="77777777" w:rsidR="005A7A01" w:rsidRPr="00952BE3" w:rsidRDefault="005A7A01" w:rsidP="00C67210">
            <w:pPr>
              <w:autoSpaceDE w:val="0"/>
              <w:autoSpaceDN w:val="0"/>
              <w:adjustRightInd w:val="0"/>
              <w:rPr>
                <w:rFonts w:ascii="Arial" w:hAnsi="Arial" w:cs="Arial"/>
                <w:b/>
                <w:color w:val="56585B"/>
              </w:rPr>
            </w:pPr>
          </w:p>
        </w:tc>
      </w:tr>
      <w:tr w:rsidR="005A7A01" w:rsidRPr="00BD010F" w14:paraId="6BFC338E" w14:textId="77777777" w:rsidTr="00F34082">
        <w:tc>
          <w:tcPr>
            <w:tcW w:w="3510" w:type="dxa"/>
            <w:shd w:val="clear" w:color="auto" w:fill="FFFFFF" w:themeFill="background1"/>
            <w:vAlign w:val="bottom"/>
          </w:tcPr>
          <w:p w14:paraId="2D4B1570" w14:textId="77777777" w:rsidR="005A7A01" w:rsidRPr="00952BE3" w:rsidRDefault="005A7A01" w:rsidP="00C67210">
            <w:pPr>
              <w:autoSpaceDE w:val="0"/>
              <w:autoSpaceDN w:val="0"/>
              <w:adjustRightInd w:val="0"/>
              <w:rPr>
                <w:rFonts w:ascii="Arial" w:hAnsi="Arial" w:cs="Arial"/>
                <w:b/>
                <w:color w:val="56585B"/>
              </w:rPr>
            </w:pPr>
          </w:p>
        </w:tc>
        <w:tc>
          <w:tcPr>
            <w:tcW w:w="2644" w:type="dxa"/>
            <w:shd w:val="clear" w:color="auto" w:fill="FFFFFF" w:themeFill="background1"/>
            <w:vAlign w:val="bottom"/>
          </w:tcPr>
          <w:p w14:paraId="3482446D" w14:textId="77777777" w:rsidR="005A7A01" w:rsidRPr="00952BE3" w:rsidRDefault="005A7A01" w:rsidP="00C67210">
            <w:pPr>
              <w:autoSpaceDE w:val="0"/>
              <w:autoSpaceDN w:val="0"/>
              <w:adjustRightInd w:val="0"/>
              <w:rPr>
                <w:rFonts w:ascii="Arial" w:hAnsi="Arial" w:cs="Arial"/>
                <w:b/>
                <w:color w:val="56585B"/>
              </w:rPr>
            </w:pPr>
          </w:p>
        </w:tc>
        <w:tc>
          <w:tcPr>
            <w:tcW w:w="3168" w:type="dxa"/>
            <w:shd w:val="clear" w:color="auto" w:fill="FFFFFF" w:themeFill="background1"/>
            <w:vAlign w:val="bottom"/>
          </w:tcPr>
          <w:p w14:paraId="0487E22B" w14:textId="77777777" w:rsidR="005A7A01" w:rsidRPr="00952BE3" w:rsidRDefault="005A7A01" w:rsidP="00C67210">
            <w:pPr>
              <w:autoSpaceDE w:val="0"/>
              <w:autoSpaceDN w:val="0"/>
              <w:adjustRightInd w:val="0"/>
              <w:rPr>
                <w:rFonts w:ascii="Arial" w:hAnsi="Arial" w:cs="Arial"/>
                <w:b/>
                <w:color w:val="56585B"/>
              </w:rPr>
            </w:pPr>
          </w:p>
        </w:tc>
      </w:tr>
      <w:tr w:rsidR="00952BE3" w:rsidRPr="00BD010F" w14:paraId="55C88CD4" w14:textId="77777777" w:rsidTr="00F34082">
        <w:tc>
          <w:tcPr>
            <w:tcW w:w="3510" w:type="dxa"/>
            <w:shd w:val="clear" w:color="auto" w:fill="FFFFFF" w:themeFill="background1"/>
            <w:vAlign w:val="bottom"/>
          </w:tcPr>
          <w:p w14:paraId="37A1E723" w14:textId="77777777" w:rsidR="00952BE3" w:rsidRDefault="00952BE3" w:rsidP="00C67210">
            <w:pPr>
              <w:autoSpaceDE w:val="0"/>
              <w:autoSpaceDN w:val="0"/>
              <w:adjustRightInd w:val="0"/>
              <w:rPr>
                <w:rFonts w:ascii="Calibri" w:eastAsia="Times New Roman" w:hAnsi="Calibri"/>
                <w:color w:val="000000"/>
              </w:rPr>
            </w:pPr>
          </w:p>
        </w:tc>
        <w:tc>
          <w:tcPr>
            <w:tcW w:w="2644" w:type="dxa"/>
            <w:shd w:val="clear" w:color="auto" w:fill="FFFFFF" w:themeFill="background1"/>
            <w:vAlign w:val="bottom"/>
          </w:tcPr>
          <w:p w14:paraId="592CF637" w14:textId="77777777" w:rsidR="00952BE3" w:rsidRDefault="00952BE3" w:rsidP="00C67210">
            <w:pPr>
              <w:autoSpaceDE w:val="0"/>
              <w:autoSpaceDN w:val="0"/>
              <w:adjustRightInd w:val="0"/>
              <w:rPr>
                <w:rFonts w:ascii="Calibri" w:eastAsia="Times New Roman" w:hAnsi="Calibri"/>
                <w:color w:val="000000"/>
              </w:rPr>
            </w:pPr>
          </w:p>
        </w:tc>
        <w:tc>
          <w:tcPr>
            <w:tcW w:w="3168" w:type="dxa"/>
            <w:shd w:val="clear" w:color="auto" w:fill="FFFFFF" w:themeFill="background1"/>
            <w:vAlign w:val="bottom"/>
          </w:tcPr>
          <w:p w14:paraId="2CEE8747" w14:textId="77777777" w:rsidR="00952BE3" w:rsidRDefault="00952BE3" w:rsidP="00C67210">
            <w:pPr>
              <w:autoSpaceDE w:val="0"/>
              <w:autoSpaceDN w:val="0"/>
              <w:adjustRightInd w:val="0"/>
              <w:rPr>
                <w:rFonts w:ascii="Calibri" w:eastAsia="Times New Roman" w:hAnsi="Calibri"/>
                <w:color w:val="000000"/>
              </w:rPr>
            </w:pPr>
          </w:p>
        </w:tc>
      </w:tr>
      <w:tr w:rsidR="00BF6102" w:rsidRPr="00BD010F" w14:paraId="666F330C" w14:textId="77777777" w:rsidTr="00C67210">
        <w:tc>
          <w:tcPr>
            <w:tcW w:w="9322" w:type="dxa"/>
            <w:gridSpan w:val="3"/>
          </w:tcPr>
          <w:p w14:paraId="2DD52EBF" w14:textId="1510258F" w:rsidR="00BF6102" w:rsidRPr="00BD010F" w:rsidRDefault="00C3471D" w:rsidP="00C67210">
            <w:pPr>
              <w:autoSpaceDE w:val="0"/>
              <w:autoSpaceDN w:val="0"/>
              <w:adjustRightInd w:val="0"/>
              <w:rPr>
                <w:rFonts w:ascii="Arial" w:hAnsi="Arial" w:cs="Arial"/>
                <w:b/>
                <w:color w:val="56585B"/>
                <w:szCs w:val="22"/>
              </w:rPr>
            </w:pPr>
            <w:r>
              <w:rPr>
                <w:rFonts w:ascii="Arial" w:hAnsi="Arial" w:cs="Arial"/>
                <w:b/>
                <w:color w:val="56585B"/>
                <w:szCs w:val="22"/>
              </w:rPr>
              <w:t>Overall Aims and Objectives of Task Group</w:t>
            </w:r>
          </w:p>
        </w:tc>
      </w:tr>
      <w:tr w:rsidR="00BF6102" w:rsidRPr="00BD010F" w14:paraId="4220AEB0" w14:textId="77777777" w:rsidTr="00C67210">
        <w:tc>
          <w:tcPr>
            <w:tcW w:w="9322" w:type="dxa"/>
            <w:gridSpan w:val="3"/>
            <w:shd w:val="clear" w:color="auto" w:fill="E7E6E6"/>
          </w:tcPr>
          <w:p w14:paraId="53062F25" w14:textId="62EB6A8D" w:rsidR="00BF6102" w:rsidRDefault="00BF6102" w:rsidP="00C67210">
            <w:pPr>
              <w:autoSpaceDE w:val="0"/>
              <w:autoSpaceDN w:val="0"/>
              <w:adjustRightInd w:val="0"/>
              <w:rPr>
                <w:rFonts w:ascii="Arial" w:hAnsi="Arial" w:cs="Arial"/>
                <w:color w:val="56585B"/>
                <w:szCs w:val="22"/>
              </w:rPr>
            </w:pPr>
          </w:p>
          <w:p w14:paraId="2F4B8BD7" w14:textId="66A82966" w:rsidR="00BF6102" w:rsidRPr="00B677F8" w:rsidRDefault="00B677F8" w:rsidP="00B677F8">
            <w:pPr>
              <w:pStyle w:val="ListParagraph"/>
              <w:numPr>
                <w:ilvl w:val="0"/>
                <w:numId w:val="2"/>
              </w:numPr>
              <w:autoSpaceDE w:val="0"/>
              <w:autoSpaceDN w:val="0"/>
              <w:adjustRightInd w:val="0"/>
              <w:rPr>
                <w:rFonts w:ascii="Arial" w:hAnsi="Arial" w:cs="Arial"/>
                <w:color w:val="56585B"/>
                <w:szCs w:val="22"/>
              </w:rPr>
            </w:pPr>
            <w:r>
              <w:rPr>
                <w:rFonts w:ascii="Arial" w:hAnsi="Arial" w:cs="Arial"/>
                <w:color w:val="56585B"/>
                <w:szCs w:val="22"/>
                <w:lang w:val="en-US"/>
              </w:rPr>
              <w:t>Identify w</w:t>
            </w:r>
            <w:r w:rsidRPr="00B677F8">
              <w:rPr>
                <w:rFonts w:ascii="Arial" w:hAnsi="Arial" w:cs="Arial"/>
                <w:color w:val="56585B"/>
                <w:szCs w:val="22"/>
                <w:lang w:val="en-US"/>
              </w:rPr>
              <w:t>hat factors contribute to good adjustment in adults</w:t>
            </w:r>
            <w:r w:rsidR="00A87213">
              <w:rPr>
                <w:rFonts w:ascii="Arial" w:hAnsi="Arial" w:cs="Arial"/>
                <w:color w:val="56585B"/>
                <w:szCs w:val="22"/>
                <w:lang w:val="en-US"/>
              </w:rPr>
              <w:t xml:space="preserve"> with cleft?</w:t>
            </w:r>
          </w:p>
          <w:p w14:paraId="673576E0" w14:textId="3708B512" w:rsidR="00A87213" w:rsidRPr="00A87213" w:rsidRDefault="00B677F8" w:rsidP="00B677F8">
            <w:pPr>
              <w:pStyle w:val="ListParagraph"/>
              <w:numPr>
                <w:ilvl w:val="0"/>
                <w:numId w:val="2"/>
              </w:numPr>
              <w:autoSpaceDE w:val="0"/>
              <w:autoSpaceDN w:val="0"/>
              <w:adjustRightInd w:val="0"/>
              <w:rPr>
                <w:rFonts w:ascii="Arial" w:hAnsi="Arial" w:cs="Arial"/>
                <w:color w:val="56585B"/>
                <w:szCs w:val="22"/>
              </w:rPr>
            </w:pPr>
            <w:r>
              <w:rPr>
                <w:rFonts w:ascii="Arial" w:hAnsi="Arial" w:cs="Arial"/>
                <w:color w:val="56585B"/>
                <w:szCs w:val="22"/>
                <w:lang w:val="en-US"/>
              </w:rPr>
              <w:t xml:space="preserve">Trial how to measure psychosocial adjustment for individuals with cleft </w:t>
            </w:r>
            <w:r w:rsidR="002C0721">
              <w:rPr>
                <w:rFonts w:ascii="Arial" w:hAnsi="Arial" w:cs="Arial"/>
                <w:color w:val="56585B"/>
                <w:szCs w:val="22"/>
                <w:lang w:val="en-US"/>
              </w:rPr>
              <w:t>across Europe.</w:t>
            </w:r>
          </w:p>
          <w:p w14:paraId="5AD23818" w14:textId="77777777" w:rsidR="005E13DB" w:rsidRPr="005E13DB" w:rsidRDefault="00A87213" w:rsidP="00B677F8">
            <w:pPr>
              <w:pStyle w:val="ListParagraph"/>
              <w:numPr>
                <w:ilvl w:val="0"/>
                <w:numId w:val="2"/>
              </w:numPr>
              <w:autoSpaceDE w:val="0"/>
              <w:autoSpaceDN w:val="0"/>
              <w:adjustRightInd w:val="0"/>
              <w:rPr>
                <w:rFonts w:ascii="Arial" w:hAnsi="Arial" w:cs="Arial"/>
                <w:color w:val="56585B"/>
                <w:szCs w:val="22"/>
              </w:rPr>
            </w:pPr>
            <w:r>
              <w:rPr>
                <w:rFonts w:ascii="Arial" w:hAnsi="Arial" w:cs="Arial"/>
                <w:color w:val="56585B"/>
                <w:szCs w:val="22"/>
                <w:lang w:val="en-US"/>
              </w:rPr>
              <w:t xml:space="preserve">Generate collaborative grant applications that focus on research </w:t>
            </w:r>
            <w:r w:rsidR="002C0721">
              <w:rPr>
                <w:rFonts w:ascii="Arial" w:hAnsi="Arial" w:cs="Arial"/>
                <w:color w:val="56585B"/>
                <w:szCs w:val="22"/>
                <w:lang w:val="en-US"/>
              </w:rPr>
              <w:t>and/</w:t>
            </w:r>
            <w:r>
              <w:rPr>
                <w:rFonts w:ascii="Arial" w:hAnsi="Arial" w:cs="Arial"/>
                <w:color w:val="56585B"/>
                <w:szCs w:val="22"/>
                <w:lang w:val="en-US"/>
              </w:rPr>
              <w:t xml:space="preserve">or creating resources to further train health care professionals that work with cleft and craniofacial conditions about the psychosocial impacts, including the impact of having a visible difference. </w:t>
            </w:r>
          </w:p>
          <w:p w14:paraId="076B00B7" w14:textId="020240EC" w:rsidR="006C7E90" w:rsidRPr="00AC6E0E" w:rsidRDefault="005E13DB" w:rsidP="00C67210">
            <w:pPr>
              <w:pStyle w:val="ListParagraph"/>
              <w:numPr>
                <w:ilvl w:val="0"/>
                <w:numId w:val="2"/>
              </w:numPr>
              <w:autoSpaceDE w:val="0"/>
              <w:autoSpaceDN w:val="0"/>
              <w:adjustRightInd w:val="0"/>
              <w:rPr>
                <w:rFonts w:ascii="Arial" w:hAnsi="Arial" w:cs="Arial"/>
                <w:color w:val="56585B"/>
                <w:szCs w:val="22"/>
              </w:rPr>
            </w:pPr>
            <w:r w:rsidRPr="00AC6E0E">
              <w:rPr>
                <w:rFonts w:ascii="Arial" w:hAnsi="Arial" w:cs="Arial"/>
                <w:color w:val="56585B"/>
                <w:szCs w:val="22"/>
                <w:lang w:val="en-US"/>
              </w:rPr>
              <w:t>Generate</w:t>
            </w:r>
            <w:r w:rsidR="0092044D" w:rsidRPr="00AC6E0E">
              <w:rPr>
                <w:rFonts w:ascii="Arial" w:hAnsi="Arial" w:cs="Arial"/>
                <w:color w:val="56585B"/>
                <w:szCs w:val="22"/>
                <w:lang w:val="en-US"/>
              </w:rPr>
              <w:t xml:space="preserve"> resources that can assist with psychosocial training of health care professionals and consequently enhance research collaboration</w:t>
            </w:r>
            <w:r w:rsidR="00952BE3" w:rsidRPr="00AC6E0E">
              <w:rPr>
                <w:rFonts w:ascii="Arial" w:hAnsi="Arial" w:cs="Arial"/>
                <w:color w:val="56585B"/>
                <w:szCs w:val="22"/>
                <w:lang w:val="en-US"/>
              </w:rPr>
              <w:t>.</w:t>
            </w:r>
            <w:r w:rsidR="0092044D" w:rsidRPr="00AC6E0E">
              <w:rPr>
                <w:rFonts w:ascii="Arial" w:hAnsi="Arial" w:cs="Arial"/>
                <w:color w:val="56585B"/>
                <w:szCs w:val="22"/>
                <w:lang w:val="en-US"/>
              </w:rPr>
              <w:t xml:space="preserve"> </w:t>
            </w:r>
            <w:r w:rsidRPr="00AC6E0E">
              <w:rPr>
                <w:rFonts w:ascii="Arial" w:hAnsi="Arial" w:cs="Arial"/>
                <w:color w:val="56585B"/>
                <w:szCs w:val="22"/>
                <w:lang w:val="en-US"/>
              </w:rPr>
              <w:t xml:space="preserve"> </w:t>
            </w:r>
          </w:p>
          <w:p w14:paraId="2F072008" w14:textId="77777777" w:rsidR="006C7E90" w:rsidRDefault="006C7E90" w:rsidP="00C67210">
            <w:pPr>
              <w:autoSpaceDE w:val="0"/>
              <w:autoSpaceDN w:val="0"/>
              <w:adjustRightInd w:val="0"/>
              <w:rPr>
                <w:rFonts w:ascii="Arial" w:hAnsi="Arial" w:cs="Arial"/>
                <w:color w:val="56585B"/>
                <w:szCs w:val="22"/>
              </w:rPr>
            </w:pPr>
          </w:p>
          <w:p w14:paraId="571E64B6" w14:textId="77777777" w:rsidR="00BF6102" w:rsidRDefault="00BF6102" w:rsidP="00C67210">
            <w:pPr>
              <w:autoSpaceDE w:val="0"/>
              <w:autoSpaceDN w:val="0"/>
              <w:adjustRightInd w:val="0"/>
              <w:rPr>
                <w:rFonts w:ascii="Arial" w:hAnsi="Arial" w:cs="Arial"/>
                <w:color w:val="56585B"/>
                <w:szCs w:val="22"/>
              </w:rPr>
            </w:pPr>
          </w:p>
          <w:p w14:paraId="6E3353BF" w14:textId="77777777" w:rsidR="00BF6102" w:rsidRPr="00BD010F" w:rsidRDefault="00BF6102" w:rsidP="00C67210">
            <w:pPr>
              <w:autoSpaceDE w:val="0"/>
              <w:autoSpaceDN w:val="0"/>
              <w:adjustRightInd w:val="0"/>
              <w:rPr>
                <w:rFonts w:ascii="Arial" w:hAnsi="Arial" w:cs="Arial"/>
                <w:color w:val="56585B"/>
                <w:szCs w:val="22"/>
              </w:rPr>
            </w:pPr>
          </w:p>
        </w:tc>
      </w:tr>
    </w:tbl>
    <w:p w14:paraId="440A8989" w14:textId="77777777" w:rsidR="00BF6102" w:rsidRDefault="00BF6102"/>
    <w:p w14:paraId="277D8E75" w14:textId="77777777" w:rsidR="00C3471D" w:rsidRDefault="00C3471D"/>
    <w:tbl>
      <w:tblPr>
        <w:tblStyle w:val="TableGrid"/>
        <w:tblW w:w="9322" w:type="dxa"/>
        <w:tblLook w:val="04A0" w:firstRow="1" w:lastRow="0" w:firstColumn="1" w:lastColumn="0" w:noHBand="0" w:noVBand="1"/>
      </w:tblPr>
      <w:tblGrid>
        <w:gridCol w:w="9322"/>
      </w:tblGrid>
      <w:tr w:rsidR="00BF6102" w:rsidRPr="00BD010F" w14:paraId="2C1DBA15" w14:textId="77777777" w:rsidTr="00BF6102">
        <w:tc>
          <w:tcPr>
            <w:tcW w:w="9322" w:type="dxa"/>
            <w:shd w:val="clear" w:color="auto" w:fill="auto"/>
          </w:tcPr>
          <w:p w14:paraId="3AAA236C" w14:textId="16CED820" w:rsidR="00BF6102" w:rsidRDefault="00BF6102" w:rsidP="00BF6102">
            <w:pPr>
              <w:autoSpaceDE w:val="0"/>
              <w:autoSpaceDN w:val="0"/>
              <w:adjustRightInd w:val="0"/>
              <w:rPr>
                <w:rFonts w:ascii="Arial" w:hAnsi="Arial" w:cs="Arial"/>
                <w:color w:val="56585B"/>
                <w:szCs w:val="22"/>
              </w:rPr>
            </w:pPr>
            <w:r w:rsidRPr="00BF6102">
              <w:rPr>
                <w:rFonts w:ascii="Arial" w:hAnsi="Arial" w:cs="Arial"/>
                <w:b/>
                <w:color w:val="56585B"/>
                <w:szCs w:val="22"/>
              </w:rPr>
              <w:t>Activities</w:t>
            </w:r>
            <w:r w:rsidR="00C3471D">
              <w:rPr>
                <w:rFonts w:ascii="Arial" w:hAnsi="Arial" w:cs="Arial"/>
                <w:b/>
                <w:color w:val="56585B"/>
                <w:szCs w:val="22"/>
              </w:rPr>
              <w:t xml:space="preserve"> of Task Group</w:t>
            </w:r>
          </w:p>
        </w:tc>
      </w:tr>
      <w:tr w:rsidR="00BF6102" w:rsidRPr="00BD010F" w14:paraId="04B60D06" w14:textId="77777777" w:rsidTr="00C67210">
        <w:tc>
          <w:tcPr>
            <w:tcW w:w="9322" w:type="dxa"/>
            <w:shd w:val="clear" w:color="auto" w:fill="E7E6E6"/>
          </w:tcPr>
          <w:p w14:paraId="1FD1304C" w14:textId="5EFF4194" w:rsidR="00BF6102" w:rsidRDefault="00BF6102" w:rsidP="00C67210">
            <w:pPr>
              <w:autoSpaceDE w:val="0"/>
              <w:autoSpaceDN w:val="0"/>
              <w:adjustRightInd w:val="0"/>
              <w:rPr>
                <w:rFonts w:ascii="Arial" w:hAnsi="Arial" w:cs="Arial"/>
                <w:color w:val="56585B"/>
                <w:szCs w:val="22"/>
              </w:rPr>
            </w:pPr>
          </w:p>
          <w:p w14:paraId="7508D7B9" w14:textId="77777777" w:rsidR="003946E6" w:rsidRPr="003946E6" w:rsidRDefault="00A87213" w:rsidP="00FC7C8B">
            <w:pPr>
              <w:pStyle w:val="ListParagraph"/>
              <w:numPr>
                <w:ilvl w:val="0"/>
                <w:numId w:val="12"/>
              </w:numPr>
              <w:autoSpaceDE w:val="0"/>
              <w:autoSpaceDN w:val="0"/>
              <w:adjustRightInd w:val="0"/>
              <w:rPr>
                <w:rFonts w:ascii="Arial" w:hAnsi="Arial" w:cs="Arial"/>
                <w:color w:val="56585B"/>
                <w:szCs w:val="22"/>
              </w:rPr>
            </w:pPr>
            <w:r>
              <w:rPr>
                <w:rFonts w:ascii="Arial" w:hAnsi="Arial" w:cs="Arial"/>
                <w:color w:val="56585B"/>
                <w:szCs w:val="22"/>
              </w:rPr>
              <w:t>In Budapest, Hungary (</w:t>
            </w:r>
            <w:r w:rsidRPr="00A87213">
              <w:rPr>
                <w:rFonts w:ascii="Arial" w:hAnsi="Arial" w:cs="Arial"/>
                <w:color w:val="56585B"/>
                <w:szCs w:val="22"/>
              </w:rPr>
              <w:t>14 – 15 April, 2015</w:t>
            </w:r>
            <w:r>
              <w:rPr>
                <w:rFonts w:ascii="Arial" w:hAnsi="Arial" w:cs="Arial"/>
                <w:color w:val="56585B"/>
                <w:szCs w:val="22"/>
              </w:rPr>
              <w:t xml:space="preserve">), </w:t>
            </w:r>
            <w:proofErr w:type="spellStart"/>
            <w:r w:rsidRPr="00A87213">
              <w:rPr>
                <w:rFonts w:ascii="Arial" w:hAnsi="Arial" w:cs="Arial"/>
                <w:color w:val="56585B"/>
                <w:szCs w:val="22"/>
              </w:rPr>
              <w:t>Nichola</w:t>
            </w:r>
            <w:proofErr w:type="spellEnd"/>
            <w:r w:rsidRPr="00A87213">
              <w:rPr>
                <w:rFonts w:ascii="Arial" w:hAnsi="Arial" w:cs="Arial"/>
                <w:color w:val="56585B"/>
                <w:szCs w:val="22"/>
              </w:rPr>
              <w:t xml:space="preserve"> Rumsey and Martin Persson facilitated a one-day group exercise with the specific purpose for the group members to identify what psychosocial variables are important for positive adjustment for an individual with cleft throughout the life course as well to identify the potential negative factors.  The concept was based upon a similar exercise that has been conducted in the United Kingdom with cleft psychologists.  This exercise was important in order to establish if health professionals from 12 different European</w:t>
            </w:r>
            <w:r w:rsidR="00F00B0A">
              <w:rPr>
                <w:rFonts w:ascii="Arial" w:hAnsi="Arial" w:cs="Arial"/>
                <w:color w:val="56585B"/>
                <w:szCs w:val="22"/>
              </w:rPr>
              <w:t xml:space="preserve"> countries who attended the meeting would</w:t>
            </w:r>
            <w:r w:rsidRPr="00A87213">
              <w:rPr>
                <w:rFonts w:ascii="Arial" w:hAnsi="Arial" w:cs="Arial"/>
                <w:color w:val="56585B"/>
                <w:szCs w:val="22"/>
              </w:rPr>
              <w:t xml:space="preserve"> </w:t>
            </w:r>
            <w:r w:rsidR="00F00B0A" w:rsidRPr="00A87213">
              <w:rPr>
                <w:rFonts w:ascii="Arial" w:hAnsi="Arial" w:cs="Arial"/>
                <w:color w:val="56585B"/>
                <w:szCs w:val="22"/>
              </w:rPr>
              <w:t>identify</w:t>
            </w:r>
            <w:r w:rsidRPr="00A87213">
              <w:rPr>
                <w:rFonts w:ascii="Arial" w:hAnsi="Arial" w:cs="Arial"/>
                <w:color w:val="56585B"/>
                <w:szCs w:val="22"/>
              </w:rPr>
              <w:t xml:space="preserve"> the same variables as in the United Kingdom</w:t>
            </w:r>
            <w:r w:rsidR="00F00B0A">
              <w:rPr>
                <w:rFonts w:ascii="Arial" w:hAnsi="Arial" w:cs="Arial"/>
                <w:color w:val="56585B"/>
                <w:szCs w:val="22"/>
              </w:rPr>
              <w:t xml:space="preserve">.  The outcome was that the same variables were identified </w:t>
            </w:r>
            <w:r w:rsidR="00F00B0A">
              <w:rPr>
                <w:rFonts w:ascii="Arial" w:hAnsi="Arial" w:cs="Arial"/>
                <w:color w:val="56585B"/>
                <w:szCs w:val="22"/>
                <w:lang w:val="en-US"/>
              </w:rPr>
              <w:t>and indic</w:t>
            </w:r>
            <w:r w:rsidR="003946E6">
              <w:rPr>
                <w:rFonts w:ascii="Arial" w:hAnsi="Arial" w:cs="Arial"/>
                <w:color w:val="56585B"/>
                <w:szCs w:val="22"/>
                <w:lang w:val="en-US"/>
              </w:rPr>
              <w:t xml:space="preserve">ated that we can work towards a common European approach about psychosocial aspects in cleft and craniofacial. </w:t>
            </w:r>
            <w:r w:rsidR="003946E6">
              <w:rPr>
                <w:rFonts w:ascii="Arial" w:hAnsi="Arial" w:cs="Arial"/>
                <w:color w:val="56585B"/>
                <w:szCs w:val="22"/>
                <w:lang w:val="en-US"/>
              </w:rPr>
              <w:br/>
            </w:r>
          </w:p>
          <w:p w14:paraId="5CD27567" w14:textId="77777777" w:rsidR="0087227E" w:rsidRPr="0087227E" w:rsidRDefault="003946E6" w:rsidP="00FC7C8B">
            <w:pPr>
              <w:pStyle w:val="ListParagraph"/>
              <w:numPr>
                <w:ilvl w:val="0"/>
                <w:numId w:val="12"/>
              </w:numPr>
              <w:autoSpaceDE w:val="0"/>
              <w:autoSpaceDN w:val="0"/>
              <w:adjustRightInd w:val="0"/>
              <w:rPr>
                <w:rFonts w:ascii="Arial" w:hAnsi="Arial" w:cs="Arial"/>
                <w:color w:val="56585B"/>
                <w:szCs w:val="22"/>
              </w:rPr>
            </w:pPr>
            <w:r>
              <w:rPr>
                <w:rFonts w:ascii="Arial" w:hAnsi="Arial" w:cs="Arial"/>
                <w:color w:val="56585B"/>
                <w:szCs w:val="22"/>
              </w:rPr>
              <w:t xml:space="preserve">For the trial </w:t>
            </w:r>
            <w:r w:rsidR="0087227E">
              <w:rPr>
                <w:rFonts w:ascii="Arial" w:hAnsi="Arial" w:cs="Arial"/>
                <w:color w:val="56585B"/>
                <w:szCs w:val="22"/>
              </w:rPr>
              <w:t xml:space="preserve">on how to </w:t>
            </w:r>
            <w:r w:rsidR="0087227E">
              <w:rPr>
                <w:rFonts w:ascii="Arial" w:hAnsi="Arial" w:cs="Arial"/>
                <w:color w:val="56585B"/>
                <w:szCs w:val="22"/>
                <w:lang w:val="en-US"/>
              </w:rPr>
              <w:t>measure psychosocial adjustment for individuals with cleft, the task group agreed to use the CHASQ (Cleft Hearing, Appearance and Speech Questionnaire).</w:t>
            </w:r>
          </w:p>
          <w:p w14:paraId="2BAE9EC2" w14:textId="52EBC657" w:rsidR="00F15216" w:rsidRDefault="00F15216" w:rsidP="00FC7C8B">
            <w:pPr>
              <w:pStyle w:val="ListParagraph"/>
              <w:numPr>
                <w:ilvl w:val="1"/>
                <w:numId w:val="12"/>
              </w:numPr>
              <w:autoSpaceDE w:val="0"/>
              <w:autoSpaceDN w:val="0"/>
              <w:adjustRightInd w:val="0"/>
              <w:rPr>
                <w:rFonts w:ascii="Arial" w:hAnsi="Arial" w:cs="Arial"/>
                <w:color w:val="56585B"/>
                <w:szCs w:val="22"/>
              </w:rPr>
            </w:pPr>
            <w:r>
              <w:rPr>
                <w:rFonts w:ascii="Arial" w:hAnsi="Arial" w:cs="Arial"/>
                <w:noProof/>
                <w:color w:val="56585B"/>
                <w:szCs w:val="22"/>
                <w:lang w:val="en-US"/>
              </w:rPr>
              <w:drawing>
                <wp:anchor distT="0" distB="0" distL="114300" distR="114300" simplePos="0" relativeHeight="251658240" behindDoc="0" locked="0" layoutInCell="1" allowOverlap="1" wp14:anchorId="675744D9" wp14:editId="0E528950">
                  <wp:simplePos x="0" y="0"/>
                  <wp:positionH relativeFrom="column">
                    <wp:posOffset>820469</wp:posOffset>
                  </wp:positionH>
                  <wp:positionV relativeFrom="paragraph">
                    <wp:posOffset>349250</wp:posOffset>
                  </wp:positionV>
                  <wp:extent cx="4885773" cy="3663741"/>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PA Atlanta II.jpg"/>
                          <pic:cNvPicPr/>
                        </pic:nvPicPr>
                        <pic:blipFill>
                          <a:blip r:embed="rId9">
                            <a:extLst>
                              <a:ext uri="{28A0092B-C50C-407E-A947-70E740481C1C}">
                                <a14:useLocalDpi xmlns:a14="http://schemas.microsoft.com/office/drawing/2010/main" val="0"/>
                              </a:ext>
                            </a:extLst>
                          </a:blip>
                          <a:stretch>
                            <a:fillRect/>
                          </a:stretch>
                        </pic:blipFill>
                        <pic:spPr>
                          <a:xfrm>
                            <a:off x="0" y="0"/>
                            <a:ext cx="4885773" cy="3663741"/>
                          </a:xfrm>
                          <a:prstGeom prst="rect">
                            <a:avLst/>
                          </a:prstGeom>
                        </pic:spPr>
                      </pic:pic>
                    </a:graphicData>
                  </a:graphic>
                  <wp14:sizeRelH relativeFrom="page">
                    <wp14:pctWidth>0</wp14:pctWidth>
                  </wp14:sizeRelH>
                  <wp14:sizeRelV relativeFrom="page">
                    <wp14:pctHeight>0</wp14:pctHeight>
                  </wp14:sizeRelV>
                </wp:anchor>
              </w:drawing>
            </w:r>
            <w:r w:rsidR="0087227E">
              <w:rPr>
                <w:rFonts w:ascii="Arial" w:hAnsi="Arial" w:cs="Arial"/>
                <w:color w:val="56585B"/>
                <w:szCs w:val="22"/>
                <w:lang w:val="en-US"/>
              </w:rPr>
              <w:t xml:space="preserve">The groups agreed to follow the established </w:t>
            </w:r>
            <w:r w:rsidR="0087227E" w:rsidRPr="0087227E">
              <w:rPr>
                <w:rFonts w:ascii="Arial" w:hAnsi="Arial" w:cs="Arial"/>
                <w:color w:val="56585B"/>
                <w:szCs w:val="22"/>
              </w:rPr>
              <w:t>linguistic validation guidelines</w:t>
            </w:r>
            <w:r w:rsidR="0087227E">
              <w:rPr>
                <w:rFonts w:ascii="Arial" w:hAnsi="Arial" w:cs="Arial"/>
                <w:color w:val="56585B"/>
                <w:szCs w:val="22"/>
              </w:rPr>
              <w:t xml:space="preserve"> (see picture below).</w:t>
            </w:r>
            <w:r>
              <w:rPr>
                <w:rFonts w:ascii="Arial" w:hAnsi="Arial" w:cs="Arial"/>
                <w:color w:val="56585B"/>
                <w:szCs w:val="22"/>
              </w:rPr>
              <w:br/>
            </w:r>
            <w:r>
              <w:rPr>
                <w:rFonts w:ascii="Arial" w:hAnsi="Arial" w:cs="Arial"/>
                <w:color w:val="56585B"/>
                <w:szCs w:val="22"/>
              </w:rPr>
              <w:br/>
            </w:r>
            <w:r>
              <w:rPr>
                <w:rFonts w:ascii="Arial" w:hAnsi="Arial" w:cs="Arial"/>
                <w:color w:val="56585B"/>
                <w:szCs w:val="22"/>
              </w:rPr>
              <w:br/>
            </w:r>
            <w:r>
              <w:rPr>
                <w:rFonts w:ascii="Arial" w:hAnsi="Arial" w:cs="Arial"/>
                <w:color w:val="56585B"/>
                <w:szCs w:val="22"/>
              </w:rPr>
              <w:br/>
            </w:r>
            <w:r>
              <w:rPr>
                <w:rFonts w:ascii="Arial" w:hAnsi="Arial" w:cs="Arial"/>
                <w:color w:val="56585B"/>
                <w:szCs w:val="22"/>
              </w:rPr>
              <w:br/>
            </w:r>
            <w:r>
              <w:rPr>
                <w:rFonts w:ascii="Arial" w:hAnsi="Arial" w:cs="Arial"/>
                <w:color w:val="56585B"/>
                <w:szCs w:val="22"/>
              </w:rPr>
              <w:br/>
            </w:r>
            <w:r>
              <w:rPr>
                <w:rFonts w:ascii="Arial" w:hAnsi="Arial" w:cs="Arial"/>
                <w:color w:val="56585B"/>
                <w:szCs w:val="22"/>
              </w:rPr>
              <w:br/>
            </w:r>
            <w:r>
              <w:rPr>
                <w:rFonts w:ascii="Arial" w:hAnsi="Arial" w:cs="Arial"/>
                <w:color w:val="56585B"/>
                <w:szCs w:val="22"/>
              </w:rPr>
              <w:br/>
            </w:r>
            <w:r>
              <w:rPr>
                <w:rFonts w:ascii="Arial" w:hAnsi="Arial" w:cs="Arial"/>
                <w:color w:val="56585B"/>
                <w:szCs w:val="22"/>
              </w:rPr>
              <w:br/>
            </w:r>
            <w:r>
              <w:rPr>
                <w:rFonts w:ascii="Arial" w:hAnsi="Arial" w:cs="Arial"/>
                <w:color w:val="56585B"/>
                <w:szCs w:val="22"/>
              </w:rPr>
              <w:br/>
            </w:r>
            <w:r>
              <w:rPr>
                <w:rFonts w:ascii="Arial" w:hAnsi="Arial" w:cs="Arial"/>
                <w:color w:val="56585B"/>
                <w:szCs w:val="22"/>
              </w:rPr>
              <w:br/>
            </w:r>
            <w:r>
              <w:rPr>
                <w:rFonts w:ascii="Arial" w:hAnsi="Arial" w:cs="Arial"/>
                <w:color w:val="56585B"/>
                <w:szCs w:val="22"/>
              </w:rPr>
              <w:br/>
            </w:r>
            <w:r>
              <w:rPr>
                <w:rFonts w:ascii="Arial" w:hAnsi="Arial" w:cs="Arial"/>
                <w:color w:val="56585B"/>
                <w:szCs w:val="22"/>
              </w:rPr>
              <w:br/>
            </w:r>
            <w:r>
              <w:rPr>
                <w:rFonts w:ascii="Arial" w:hAnsi="Arial" w:cs="Arial"/>
                <w:color w:val="56585B"/>
                <w:szCs w:val="22"/>
              </w:rPr>
              <w:br/>
            </w:r>
            <w:r>
              <w:rPr>
                <w:rFonts w:ascii="Arial" w:hAnsi="Arial" w:cs="Arial"/>
                <w:color w:val="56585B"/>
                <w:szCs w:val="22"/>
              </w:rPr>
              <w:br/>
            </w:r>
            <w:r>
              <w:rPr>
                <w:rFonts w:ascii="Arial" w:hAnsi="Arial" w:cs="Arial"/>
                <w:color w:val="56585B"/>
                <w:szCs w:val="22"/>
              </w:rPr>
              <w:br/>
            </w:r>
            <w:r>
              <w:rPr>
                <w:rFonts w:ascii="Arial" w:hAnsi="Arial" w:cs="Arial"/>
                <w:color w:val="56585B"/>
                <w:szCs w:val="22"/>
              </w:rPr>
              <w:br/>
            </w:r>
            <w:r>
              <w:rPr>
                <w:rFonts w:ascii="Arial" w:hAnsi="Arial" w:cs="Arial"/>
                <w:color w:val="56585B"/>
                <w:szCs w:val="22"/>
              </w:rPr>
              <w:br/>
            </w:r>
            <w:r>
              <w:rPr>
                <w:rFonts w:ascii="Arial" w:hAnsi="Arial" w:cs="Arial"/>
                <w:color w:val="56585B"/>
                <w:szCs w:val="22"/>
              </w:rPr>
              <w:br/>
            </w:r>
            <w:r>
              <w:rPr>
                <w:rFonts w:ascii="Arial" w:hAnsi="Arial" w:cs="Arial"/>
                <w:color w:val="56585B"/>
                <w:szCs w:val="22"/>
              </w:rPr>
              <w:br/>
            </w:r>
            <w:r>
              <w:rPr>
                <w:rFonts w:ascii="Arial" w:hAnsi="Arial" w:cs="Arial"/>
                <w:color w:val="56585B"/>
                <w:szCs w:val="22"/>
              </w:rPr>
              <w:br/>
            </w:r>
            <w:r>
              <w:rPr>
                <w:rFonts w:ascii="Arial" w:hAnsi="Arial" w:cs="Arial"/>
                <w:color w:val="56585B"/>
                <w:szCs w:val="22"/>
              </w:rPr>
              <w:br/>
            </w:r>
            <w:r>
              <w:rPr>
                <w:rFonts w:ascii="Arial" w:hAnsi="Arial" w:cs="Arial"/>
                <w:color w:val="56585B"/>
                <w:szCs w:val="22"/>
              </w:rPr>
              <w:br/>
            </w:r>
            <w:r>
              <w:rPr>
                <w:rFonts w:ascii="Arial" w:hAnsi="Arial" w:cs="Arial"/>
                <w:color w:val="56585B"/>
                <w:szCs w:val="22"/>
              </w:rPr>
              <w:br/>
            </w:r>
            <w:r>
              <w:rPr>
                <w:rFonts w:ascii="Arial" w:hAnsi="Arial" w:cs="Arial"/>
                <w:color w:val="56585B"/>
                <w:szCs w:val="22"/>
              </w:rPr>
              <w:br/>
            </w:r>
            <w:r>
              <w:rPr>
                <w:rFonts w:ascii="Arial" w:hAnsi="Arial" w:cs="Arial"/>
                <w:color w:val="56585B"/>
                <w:szCs w:val="22"/>
              </w:rPr>
              <w:br/>
            </w:r>
            <w:r>
              <w:rPr>
                <w:rFonts w:ascii="Arial" w:hAnsi="Arial" w:cs="Arial"/>
                <w:color w:val="56585B"/>
                <w:szCs w:val="22"/>
              </w:rPr>
              <w:br/>
            </w:r>
          </w:p>
          <w:p w14:paraId="1CFA88EE" w14:textId="45EB75E2" w:rsidR="00F15216" w:rsidRPr="00F15216" w:rsidRDefault="00F15216" w:rsidP="00FC7C8B">
            <w:pPr>
              <w:pStyle w:val="ListParagraph"/>
              <w:numPr>
                <w:ilvl w:val="1"/>
                <w:numId w:val="12"/>
              </w:numPr>
              <w:autoSpaceDE w:val="0"/>
              <w:autoSpaceDN w:val="0"/>
              <w:adjustRightInd w:val="0"/>
              <w:rPr>
                <w:rFonts w:ascii="Arial" w:hAnsi="Arial" w:cs="Arial"/>
                <w:color w:val="56585B"/>
                <w:szCs w:val="22"/>
              </w:rPr>
            </w:pPr>
            <w:r w:rsidRPr="00F15216">
              <w:rPr>
                <w:rFonts w:ascii="Arial" w:hAnsi="Arial" w:cs="Arial"/>
                <w:color w:val="56585B"/>
                <w:szCs w:val="22"/>
              </w:rPr>
              <w:t>Each centre trial the translated CHASQ on 10 patients</w:t>
            </w:r>
            <w:r>
              <w:rPr>
                <w:rFonts w:ascii="Arial" w:hAnsi="Arial" w:cs="Arial"/>
                <w:color w:val="56585B"/>
                <w:szCs w:val="22"/>
              </w:rPr>
              <w:t xml:space="preserve"> (</w:t>
            </w:r>
            <w:r w:rsidRPr="00F15216">
              <w:rPr>
                <w:rFonts w:ascii="Arial" w:hAnsi="Arial" w:cs="Arial"/>
                <w:color w:val="56585B"/>
                <w:szCs w:val="22"/>
              </w:rPr>
              <w:t>9 – 12 years of age</w:t>
            </w:r>
            <w:r>
              <w:rPr>
                <w:rFonts w:ascii="Arial" w:hAnsi="Arial" w:cs="Arial"/>
                <w:color w:val="56585B"/>
                <w:szCs w:val="22"/>
              </w:rPr>
              <w:t>)</w:t>
            </w:r>
            <w:r w:rsidRPr="00F15216">
              <w:rPr>
                <w:rFonts w:ascii="Arial" w:hAnsi="Arial" w:cs="Arial"/>
                <w:color w:val="56585B"/>
                <w:szCs w:val="22"/>
              </w:rPr>
              <w:t xml:space="preserve"> until the September</w:t>
            </w:r>
            <w:r>
              <w:rPr>
                <w:rFonts w:ascii="Arial" w:hAnsi="Arial" w:cs="Arial"/>
                <w:color w:val="56585B"/>
                <w:szCs w:val="22"/>
              </w:rPr>
              <w:t>, 2015</w:t>
            </w:r>
            <w:r w:rsidRPr="00F15216">
              <w:rPr>
                <w:rFonts w:ascii="Arial" w:hAnsi="Arial" w:cs="Arial"/>
                <w:color w:val="56585B"/>
                <w:szCs w:val="22"/>
              </w:rPr>
              <w:t xml:space="preserve"> meeting</w:t>
            </w:r>
            <w:r>
              <w:rPr>
                <w:rFonts w:ascii="Arial" w:hAnsi="Arial" w:cs="Arial"/>
                <w:color w:val="56585B"/>
                <w:szCs w:val="22"/>
              </w:rPr>
              <w:t>.</w:t>
            </w:r>
          </w:p>
          <w:p w14:paraId="238D9961" w14:textId="7C7D234B" w:rsidR="009E40EA" w:rsidRPr="00F15216" w:rsidRDefault="00F15216" w:rsidP="00FC7C8B">
            <w:pPr>
              <w:pStyle w:val="ListParagraph"/>
              <w:numPr>
                <w:ilvl w:val="1"/>
                <w:numId w:val="12"/>
              </w:numPr>
              <w:autoSpaceDE w:val="0"/>
              <w:autoSpaceDN w:val="0"/>
              <w:adjustRightInd w:val="0"/>
              <w:rPr>
                <w:rFonts w:ascii="Arial" w:hAnsi="Arial" w:cs="Arial"/>
                <w:color w:val="56585B"/>
                <w:szCs w:val="22"/>
              </w:rPr>
            </w:pPr>
            <w:r w:rsidRPr="00F15216">
              <w:rPr>
                <w:rFonts w:ascii="Arial" w:hAnsi="Arial" w:cs="Arial"/>
                <w:color w:val="56585B"/>
                <w:szCs w:val="22"/>
              </w:rPr>
              <w:t xml:space="preserve">Outcome of the pilot trial – </w:t>
            </w:r>
            <w:r w:rsidR="009E40EA" w:rsidRPr="00F15216">
              <w:rPr>
                <w:rFonts w:ascii="Arial" w:hAnsi="Arial" w:cs="Arial"/>
                <w:color w:val="56585B"/>
                <w:szCs w:val="22"/>
                <w:lang w:val="en-US"/>
              </w:rPr>
              <w:t>Bulgaria</w:t>
            </w:r>
            <w:r w:rsidRPr="00F15216">
              <w:rPr>
                <w:rFonts w:ascii="Arial" w:hAnsi="Arial" w:cs="Arial"/>
                <w:color w:val="56585B"/>
                <w:szCs w:val="22"/>
                <w:lang w:val="en-US"/>
              </w:rPr>
              <w:t xml:space="preserve">, </w:t>
            </w:r>
            <w:r w:rsidR="009E40EA" w:rsidRPr="00F15216">
              <w:rPr>
                <w:rFonts w:ascii="Arial" w:hAnsi="Arial" w:cs="Arial"/>
                <w:color w:val="56585B"/>
                <w:szCs w:val="22"/>
                <w:lang w:val="en-US"/>
              </w:rPr>
              <w:t>Croatia</w:t>
            </w:r>
            <w:r w:rsidRPr="00F15216">
              <w:rPr>
                <w:rFonts w:ascii="Arial" w:hAnsi="Arial" w:cs="Arial"/>
                <w:color w:val="56585B"/>
                <w:szCs w:val="22"/>
                <w:lang w:val="en-US"/>
              </w:rPr>
              <w:t xml:space="preserve">, Estonia, </w:t>
            </w:r>
            <w:r w:rsidR="009E40EA" w:rsidRPr="00F15216">
              <w:rPr>
                <w:rFonts w:ascii="Arial" w:hAnsi="Arial" w:cs="Arial"/>
                <w:color w:val="56585B"/>
                <w:szCs w:val="22"/>
                <w:lang w:val="en-US"/>
              </w:rPr>
              <w:t>Latvia</w:t>
            </w:r>
            <w:r w:rsidRPr="00F15216">
              <w:rPr>
                <w:rFonts w:ascii="Arial" w:hAnsi="Arial" w:cs="Arial"/>
                <w:color w:val="56585B"/>
                <w:szCs w:val="22"/>
                <w:lang w:val="en-US"/>
              </w:rPr>
              <w:t xml:space="preserve">, </w:t>
            </w:r>
            <w:r w:rsidR="009E40EA" w:rsidRPr="00F15216">
              <w:rPr>
                <w:rFonts w:ascii="Arial" w:hAnsi="Arial" w:cs="Arial"/>
                <w:color w:val="56585B"/>
                <w:szCs w:val="22"/>
                <w:lang w:val="en-US"/>
              </w:rPr>
              <w:t>Romania</w:t>
            </w:r>
            <w:r w:rsidRPr="00F15216">
              <w:rPr>
                <w:rFonts w:ascii="Arial" w:hAnsi="Arial" w:cs="Arial"/>
                <w:color w:val="56585B"/>
                <w:szCs w:val="22"/>
                <w:lang w:val="en-US"/>
              </w:rPr>
              <w:t xml:space="preserve">, </w:t>
            </w:r>
            <w:r w:rsidR="009E40EA" w:rsidRPr="00F15216">
              <w:rPr>
                <w:rFonts w:ascii="Arial" w:hAnsi="Arial" w:cs="Arial"/>
                <w:color w:val="56585B"/>
                <w:szCs w:val="22"/>
                <w:lang w:val="en-US"/>
              </w:rPr>
              <w:t>Serbia</w:t>
            </w:r>
            <w:r w:rsidRPr="00F15216">
              <w:rPr>
                <w:rFonts w:ascii="Arial" w:hAnsi="Arial" w:cs="Arial"/>
                <w:color w:val="56585B"/>
                <w:szCs w:val="22"/>
                <w:lang w:val="en-US"/>
              </w:rPr>
              <w:t xml:space="preserve">, </w:t>
            </w:r>
            <w:r w:rsidR="009E40EA" w:rsidRPr="00F15216">
              <w:rPr>
                <w:rFonts w:ascii="Arial" w:hAnsi="Arial" w:cs="Arial"/>
                <w:color w:val="56585B"/>
                <w:szCs w:val="22"/>
                <w:lang w:val="en-US"/>
              </w:rPr>
              <w:t>Slovenia</w:t>
            </w:r>
            <w:r w:rsidRPr="00F15216">
              <w:rPr>
                <w:rFonts w:ascii="Arial" w:hAnsi="Arial" w:cs="Arial"/>
                <w:color w:val="56585B"/>
                <w:szCs w:val="22"/>
                <w:lang w:val="en-US"/>
              </w:rPr>
              <w:t>, S</w:t>
            </w:r>
            <w:r w:rsidR="009E40EA" w:rsidRPr="00F15216">
              <w:rPr>
                <w:rFonts w:ascii="Arial" w:hAnsi="Arial" w:cs="Arial"/>
                <w:color w:val="56585B"/>
                <w:szCs w:val="22"/>
                <w:lang w:val="en-US"/>
              </w:rPr>
              <w:t xml:space="preserve">weden </w:t>
            </w:r>
          </w:p>
          <w:p w14:paraId="11416C4B" w14:textId="77777777" w:rsidR="009E40EA" w:rsidRPr="00F15216" w:rsidRDefault="009E40EA" w:rsidP="00FC7C8B">
            <w:pPr>
              <w:pStyle w:val="ListParagraph"/>
              <w:numPr>
                <w:ilvl w:val="2"/>
                <w:numId w:val="12"/>
              </w:numPr>
              <w:autoSpaceDE w:val="0"/>
              <w:autoSpaceDN w:val="0"/>
              <w:adjustRightInd w:val="0"/>
              <w:rPr>
                <w:rFonts w:ascii="Arial" w:hAnsi="Arial" w:cs="Arial"/>
                <w:color w:val="56585B"/>
                <w:szCs w:val="22"/>
              </w:rPr>
            </w:pPr>
            <w:r w:rsidRPr="00F15216">
              <w:rPr>
                <w:rFonts w:ascii="Arial" w:hAnsi="Arial" w:cs="Arial"/>
                <w:color w:val="56585B"/>
                <w:szCs w:val="22"/>
                <w:lang w:val="en-US"/>
              </w:rPr>
              <w:t xml:space="preserve">Easy to use </w:t>
            </w:r>
          </w:p>
          <w:p w14:paraId="15E436C4" w14:textId="77777777" w:rsidR="009E40EA" w:rsidRPr="00F15216" w:rsidRDefault="009E40EA" w:rsidP="00FC7C8B">
            <w:pPr>
              <w:pStyle w:val="ListParagraph"/>
              <w:numPr>
                <w:ilvl w:val="2"/>
                <w:numId w:val="12"/>
              </w:numPr>
              <w:autoSpaceDE w:val="0"/>
              <w:autoSpaceDN w:val="0"/>
              <w:adjustRightInd w:val="0"/>
              <w:rPr>
                <w:rFonts w:ascii="Arial" w:hAnsi="Arial" w:cs="Arial"/>
                <w:color w:val="56585B"/>
                <w:szCs w:val="22"/>
              </w:rPr>
            </w:pPr>
            <w:r w:rsidRPr="00F15216">
              <w:rPr>
                <w:rFonts w:ascii="Arial" w:hAnsi="Arial" w:cs="Arial"/>
                <w:color w:val="56585B"/>
                <w:szCs w:val="22"/>
                <w:lang w:val="en-US"/>
              </w:rPr>
              <w:t>Generated conversations about psychosocial aspects with patients/families</w:t>
            </w:r>
          </w:p>
          <w:p w14:paraId="6F15B58C" w14:textId="77777777" w:rsidR="009E40EA" w:rsidRPr="00F15216" w:rsidRDefault="009E40EA" w:rsidP="00FC7C8B">
            <w:pPr>
              <w:pStyle w:val="ListParagraph"/>
              <w:numPr>
                <w:ilvl w:val="2"/>
                <w:numId w:val="12"/>
              </w:numPr>
              <w:autoSpaceDE w:val="0"/>
              <w:autoSpaceDN w:val="0"/>
              <w:adjustRightInd w:val="0"/>
              <w:rPr>
                <w:rFonts w:ascii="Arial" w:hAnsi="Arial" w:cs="Arial"/>
                <w:color w:val="56585B"/>
                <w:szCs w:val="22"/>
              </w:rPr>
            </w:pPr>
            <w:r w:rsidRPr="00F15216">
              <w:rPr>
                <w:rFonts w:ascii="Arial" w:hAnsi="Arial" w:cs="Arial"/>
                <w:color w:val="56585B"/>
                <w:szCs w:val="22"/>
                <w:lang w:val="en-US"/>
              </w:rPr>
              <w:t xml:space="preserve">Useful in the clinic </w:t>
            </w:r>
          </w:p>
          <w:p w14:paraId="64FCA7A0" w14:textId="02E65CAD" w:rsidR="00F15216" w:rsidRDefault="009E40EA" w:rsidP="00FC7C8B">
            <w:pPr>
              <w:pStyle w:val="ListParagraph"/>
              <w:numPr>
                <w:ilvl w:val="1"/>
                <w:numId w:val="12"/>
              </w:numPr>
              <w:autoSpaceDE w:val="0"/>
              <w:autoSpaceDN w:val="0"/>
              <w:adjustRightInd w:val="0"/>
              <w:rPr>
                <w:rFonts w:ascii="Arial" w:hAnsi="Arial" w:cs="Arial"/>
                <w:color w:val="56585B"/>
                <w:szCs w:val="22"/>
              </w:rPr>
            </w:pPr>
            <w:r w:rsidRPr="009E40EA">
              <w:rPr>
                <w:rFonts w:ascii="Arial" w:hAnsi="Arial" w:cs="Arial"/>
                <w:color w:val="56585B"/>
                <w:szCs w:val="22"/>
              </w:rPr>
              <w:t>It was agreed that the group would continue to use the CHASQ as regular provision of care at their centres/clinics</w:t>
            </w:r>
            <w:r>
              <w:rPr>
                <w:rFonts w:ascii="Arial" w:hAnsi="Arial" w:cs="Arial"/>
                <w:color w:val="56585B"/>
                <w:szCs w:val="22"/>
              </w:rPr>
              <w:t>.</w:t>
            </w:r>
          </w:p>
          <w:p w14:paraId="2F8C2AC3" w14:textId="55165D73" w:rsidR="009E40EA" w:rsidRDefault="009E40EA" w:rsidP="00FC7C8B">
            <w:pPr>
              <w:pStyle w:val="ListParagraph"/>
              <w:numPr>
                <w:ilvl w:val="1"/>
                <w:numId w:val="12"/>
              </w:numPr>
              <w:autoSpaceDE w:val="0"/>
              <w:autoSpaceDN w:val="0"/>
              <w:adjustRightInd w:val="0"/>
              <w:rPr>
                <w:rFonts w:ascii="Arial" w:hAnsi="Arial" w:cs="Arial"/>
                <w:color w:val="56585B"/>
                <w:szCs w:val="22"/>
              </w:rPr>
            </w:pPr>
            <w:r w:rsidRPr="009E40EA">
              <w:rPr>
                <w:rFonts w:ascii="Arial" w:hAnsi="Arial" w:cs="Arial"/>
                <w:color w:val="56585B"/>
                <w:szCs w:val="22"/>
              </w:rPr>
              <w:t>A comparison on European level between the clinicians CHASQ scores and the patients CHASQ scores</w:t>
            </w:r>
            <w:r>
              <w:rPr>
                <w:rFonts w:ascii="Arial" w:hAnsi="Arial" w:cs="Arial"/>
                <w:color w:val="56585B"/>
                <w:szCs w:val="22"/>
              </w:rPr>
              <w:t>.</w:t>
            </w:r>
          </w:p>
          <w:p w14:paraId="7362309D" w14:textId="77777777" w:rsidR="009E40EA" w:rsidRDefault="009E40EA" w:rsidP="00FC7C8B">
            <w:pPr>
              <w:pStyle w:val="ListParagraph"/>
              <w:numPr>
                <w:ilvl w:val="2"/>
                <w:numId w:val="12"/>
              </w:numPr>
              <w:autoSpaceDE w:val="0"/>
              <w:autoSpaceDN w:val="0"/>
              <w:adjustRightInd w:val="0"/>
              <w:rPr>
                <w:rFonts w:ascii="Arial" w:hAnsi="Arial" w:cs="Arial"/>
                <w:color w:val="56585B"/>
                <w:szCs w:val="22"/>
              </w:rPr>
            </w:pPr>
            <w:r>
              <w:rPr>
                <w:rFonts w:ascii="Arial" w:hAnsi="Arial" w:cs="Arial"/>
                <w:color w:val="56585B"/>
                <w:szCs w:val="22"/>
              </w:rPr>
              <w:t>End of data collection: 10 January 2017</w:t>
            </w:r>
          </w:p>
          <w:p w14:paraId="1D2A3843" w14:textId="4B084E9F" w:rsidR="009E40EA" w:rsidRDefault="009E40EA" w:rsidP="00FC7C8B">
            <w:pPr>
              <w:pStyle w:val="ListParagraph"/>
              <w:numPr>
                <w:ilvl w:val="1"/>
                <w:numId w:val="12"/>
              </w:numPr>
              <w:autoSpaceDE w:val="0"/>
              <w:autoSpaceDN w:val="0"/>
              <w:adjustRightInd w:val="0"/>
              <w:rPr>
                <w:rFonts w:ascii="Arial" w:hAnsi="Arial" w:cs="Arial"/>
                <w:color w:val="56585B"/>
                <w:szCs w:val="22"/>
              </w:rPr>
            </w:pPr>
            <w:r w:rsidRPr="009E40EA">
              <w:rPr>
                <w:rFonts w:ascii="Arial" w:hAnsi="Arial" w:cs="Arial"/>
                <w:color w:val="56585B"/>
                <w:szCs w:val="22"/>
              </w:rPr>
              <w:lastRenderedPageBreak/>
              <w:t>Mia S</w:t>
            </w:r>
            <w:r>
              <w:rPr>
                <w:rFonts w:ascii="Arial" w:hAnsi="Arial" w:cs="Arial"/>
                <w:color w:val="56585B"/>
                <w:szCs w:val="22"/>
              </w:rPr>
              <w:t xml:space="preserve"> will generate the report to be presented at the meeting in Slovenia, 20</w:t>
            </w:r>
            <w:r>
              <w:rPr>
                <w:rFonts w:ascii="Arial" w:hAnsi="Arial" w:cs="Arial"/>
                <w:color w:val="56585B"/>
                <w:szCs w:val="22"/>
                <w:vertAlign w:val="superscript"/>
              </w:rPr>
              <w:t xml:space="preserve"> </w:t>
            </w:r>
            <w:r>
              <w:rPr>
                <w:rFonts w:ascii="Arial" w:hAnsi="Arial" w:cs="Arial"/>
                <w:color w:val="56585B"/>
                <w:szCs w:val="22"/>
              </w:rPr>
              <w:t xml:space="preserve">April 2017.  </w:t>
            </w:r>
          </w:p>
          <w:p w14:paraId="19442C29" w14:textId="3B58899E" w:rsidR="00562B2E" w:rsidRDefault="00562B2E" w:rsidP="00FC7C8B">
            <w:pPr>
              <w:pStyle w:val="ListParagraph"/>
              <w:numPr>
                <w:ilvl w:val="1"/>
                <w:numId w:val="12"/>
              </w:numPr>
              <w:autoSpaceDE w:val="0"/>
              <w:autoSpaceDN w:val="0"/>
              <w:adjustRightInd w:val="0"/>
              <w:rPr>
                <w:rFonts w:ascii="Arial" w:hAnsi="Arial" w:cs="Arial"/>
                <w:color w:val="56585B"/>
                <w:szCs w:val="22"/>
              </w:rPr>
            </w:pPr>
            <w:r>
              <w:rPr>
                <w:rFonts w:ascii="Arial" w:hAnsi="Arial" w:cs="Arial"/>
                <w:color w:val="56585B"/>
                <w:szCs w:val="22"/>
              </w:rPr>
              <w:t>A questionnaire</w:t>
            </w:r>
            <w:r w:rsidR="009E40EA" w:rsidRPr="009E40EA">
              <w:rPr>
                <w:rFonts w:ascii="Arial" w:hAnsi="Arial" w:cs="Arial"/>
                <w:color w:val="56585B"/>
                <w:szCs w:val="22"/>
              </w:rPr>
              <w:t xml:space="preserve"> about</w:t>
            </w:r>
            <w:r>
              <w:rPr>
                <w:rFonts w:ascii="Arial" w:hAnsi="Arial" w:cs="Arial"/>
                <w:color w:val="56585B"/>
                <w:szCs w:val="22"/>
              </w:rPr>
              <w:t xml:space="preserve"> the</w:t>
            </w:r>
            <w:r w:rsidR="009E40EA" w:rsidRPr="009E40EA">
              <w:rPr>
                <w:rFonts w:ascii="Arial" w:hAnsi="Arial" w:cs="Arial"/>
                <w:color w:val="56585B"/>
                <w:szCs w:val="22"/>
              </w:rPr>
              <w:t xml:space="preserve"> pro &amp; cons with the CHASQ</w:t>
            </w:r>
            <w:r>
              <w:rPr>
                <w:rFonts w:ascii="Arial" w:hAnsi="Arial" w:cs="Arial"/>
                <w:color w:val="56585B"/>
                <w:szCs w:val="22"/>
              </w:rPr>
              <w:t xml:space="preserve"> has been sent out and the outcomes</w:t>
            </w:r>
            <w:r w:rsidR="000C7F64">
              <w:rPr>
                <w:rFonts w:ascii="Arial" w:hAnsi="Arial" w:cs="Arial"/>
                <w:color w:val="56585B"/>
                <w:szCs w:val="22"/>
              </w:rPr>
              <w:t xml:space="preserve"> to the involved parties via </w:t>
            </w:r>
            <w:proofErr w:type="spellStart"/>
            <w:r w:rsidR="000C7F64">
              <w:rPr>
                <w:rFonts w:ascii="Arial" w:hAnsi="Arial" w:cs="Arial"/>
                <w:color w:val="56585B"/>
                <w:szCs w:val="22"/>
              </w:rPr>
              <w:t>Qualtrics</w:t>
            </w:r>
            <w:proofErr w:type="spellEnd"/>
            <w:r w:rsidR="000C7F64">
              <w:rPr>
                <w:rFonts w:ascii="Arial" w:hAnsi="Arial" w:cs="Arial"/>
                <w:color w:val="56585B"/>
                <w:szCs w:val="22"/>
              </w:rPr>
              <w:t xml:space="preserve"> – online web questionnaire. The outcomes </w:t>
            </w:r>
            <w:r>
              <w:rPr>
                <w:rFonts w:ascii="Arial" w:hAnsi="Arial" w:cs="Arial"/>
                <w:color w:val="56585B"/>
                <w:szCs w:val="22"/>
              </w:rPr>
              <w:t>will be presented at the meeting in Slovenia, 20</w:t>
            </w:r>
            <w:r>
              <w:rPr>
                <w:rFonts w:ascii="Arial" w:hAnsi="Arial" w:cs="Arial"/>
                <w:color w:val="56585B"/>
                <w:szCs w:val="22"/>
                <w:vertAlign w:val="superscript"/>
              </w:rPr>
              <w:t xml:space="preserve"> </w:t>
            </w:r>
            <w:r>
              <w:rPr>
                <w:rFonts w:ascii="Arial" w:hAnsi="Arial" w:cs="Arial"/>
                <w:color w:val="56585B"/>
                <w:szCs w:val="22"/>
              </w:rPr>
              <w:t xml:space="preserve">April 2017.  </w:t>
            </w:r>
          </w:p>
          <w:p w14:paraId="0CD66609" w14:textId="77777777" w:rsidR="009E40EA" w:rsidRDefault="009E40EA" w:rsidP="00562B2E">
            <w:pPr>
              <w:pStyle w:val="ListParagraph"/>
              <w:autoSpaceDE w:val="0"/>
              <w:autoSpaceDN w:val="0"/>
              <w:adjustRightInd w:val="0"/>
              <w:ind w:left="1440"/>
              <w:rPr>
                <w:rFonts w:ascii="Arial" w:hAnsi="Arial" w:cs="Arial"/>
                <w:color w:val="56585B"/>
                <w:szCs w:val="22"/>
              </w:rPr>
            </w:pPr>
          </w:p>
          <w:p w14:paraId="611B12A2" w14:textId="078D5581" w:rsidR="002C0721" w:rsidRPr="002C0721" w:rsidRDefault="002C0721" w:rsidP="00FC7C8B">
            <w:pPr>
              <w:pStyle w:val="ListParagraph"/>
              <w:numPr>
                <w:ilvl w:val="0"/>
                <w:numId w:val="12"/>
              </w:numPr>
              <w:autoSpaceDE w:val="0"/>
              <w:autoSpaceDN w:val="0"/>
              <w:adjustRightInd w:val="0"/>
              <w:rPr>
                <w:rFonts w:ascii="Arial" w:hAnsi="Arial" w:cs="Arial"/>
                <w:color w:val="56585B"/>
                <w:szCs w:val="22"/>
              </w:rPr>
            </w:pPr>
            <w:r>
              <w:rPr>
                <w:rFonts w:ascii="Arial" w:hAnsi="Arial" w:cs="Arial"/>
                <w:color w:val="56585B"/>
                <w:szCs w:val="22"/>
              </w:rPr>
              <w:t>Members of the task group has successfully been involved in submitting several grants applications during the lifespan of the Action:</w:t>
            </w:r>
            <w:r>
              <w:rPr>
                <w:rFonts w:ascii="Arial" w:hAnsi="Arial" w:cs="Arial"/>
                <w:color w:val="56585B"/>
                <w:szCs w:val="22"/>
              </w:rPr>
              <w:br/>
            </w:r>
            <w:r w:rsidR="00FC7C8B" w:rsidRPr="00FC7C8B">
              <w:rPr>
                <w:rFonts w:ascii="Arial" w:hAnsi="Arial" w:cs="Arial"/>
                <w:b/>
                <w:color w:val="56585B"/>
                <w:szCs w:val="22"/>
                <w:u w:val="single"/>
              </w:rPr>
              <w:t>Grants  - Approved</w:t>
            </w:r>
          </w:p>
          <w:p w14:paraId="5249F349" w14:textId="2D25AD0B" w:rsidR="002C0721" w:rsidRPr="002C0721" w:rsidRDefault="002C0721" w:rsidP="00FC7C8B">
            <w:pPr>
              <w:pStyle w:val="ListParagraph"/>
              <w:numPr>
                <w:ilvl w:val="1"/>
                <w:numId w:val="12"/>
              </w:numPr>
              <w:autoSpaceDE w:val="0"/>
              <w:autoSpaceDN w:val="0"/>
              <w:adjustRightInd w:val="0"/>
              <w:rPr>
                <w:rFonts w:ascii="Arial" w:hAnsi="Arial" w:cs="Arial"/>
                <w:color w:val="56585B"/>
                <w:szCs w:val="22"/>
              </w:rPr>
            </w:pPr>
            <w:r w:rsidRPr="002C0721">
              <w:rPr>
                <w:rFonts w:ascii="Arial" w:hAnsi="Arial" w:cs="Arial"/>
                <w:color w:val="56585B"/>
                <w:szCs w:val="22"/>
                <w:lang w:val="en-US"/>
              </w:rPr>
              <w:t xml:space="preserve">When Looks </w:t>
            </w:r>
            <w:proofErr w:type="gramStart"/>
            <w:r w:rsidRPr="002C0721">
              <w:rPr>
                <w:rFonts w:ascii="Arial" w:hAnsi="Arial" w:cs="Arial"/>
                <w:color w:val="56585B"/>
                <w:szCs w:val="22"/>
                <w:lang w:val="en-US"/>
              </w:rPr>
              <w:t>Get</w:t>
            </w:r>
            <w:proofErr w:type="gramEnd"/>
            <w:r w:rsidRPr="002C0721">
              <w:rPr>
                <w:rFonts w:ascii="Arial" w:hAnsi="Arial" w:cs="Arial"/>
                <w:color w:val="56585B"/>
                <w:szCs w:val="22"/>
                <w:lang w:val="en-US"/>
              </w:rPr>
              <w:t xml:space="preserve"> in the Way: </w:t>
            </w:r>
            <w:proofErr w:type="spellStart"/>
            <w:r w:rsidRPr="002C0721">
              <w:rPr>
                <w:rFonts w:ascii="Arial" w:hAnsi="Arial" w:cs="Arial"/>
                <w:color w:val="56585B"/>
                <w:szCs w:val="22"/>
                <w:lang w:val="en-US"/>
              </w:rPr>
              <w:t>Optimising</w:t>
            </w:r>
            <w:proofErr w:type="spellEnd"/>
            <w:r w:rsidRPr="002C0721">
              <w:rPr>
                <w:rFonts w:ascii="Arial" w:hAnsi="Arial" w:cs="Arial"/>
                <w:color w:val="56585B"/>
                <w:szCs w:val="22"/>
                <w:lang w:val="en-US"/>
              </w:rPr>
              <w:t xml:space="preserve"> patient outcomes through the training of health care professionals</w:t>
            </w:r>
            <w:r>
              <w:rPr>
                <w:rFonts w:ascii="Arial" w:hAnsi="Arial" w:cs="Arial"/>
                <w:color w:val="56585B"/>
                <w:szCs w:val="22"/>
                <w:lang w:val="en-US"/>
              </w:rPr>
              <w:t xml:space="preserve">. </w:t>
            </w:r>
          </w:p>
          <w:p w14:paraId="196C5D2F" w14:textId="77777777" w:rsidR="00FC7C8B" w:rsidRPr="002C0721" w:rsidRDefault="00FC7C8B" w:rsidP="00FC7C8B">
            <w:pPr>
              <w:pStyle w:val="ListParagraph"/>
              <w:numPr>
                <w:ilvl w:val="2"/>
                <w:numId w:val="12"/>
              </w:numPr>
              <w:autoSpaceDE w:val="0"/>
              <w:autoSpaceDN w:val="0"/>
              <w:adjustRightInd w:val="0"/>
              <w:rPr>
                <w:rFonts w:ascii="Arial" w:hAnsi="Arial" w:cs="Arial"/>
                <w:color w:val="56585B"/>
                <w:szCs w:val="22"/>
              </w:rPr>
            </w:pPr>
            <w:r>
              <w:rPr>
                <w:rFonts w:ascii="Arial" w:hAnsi="Arial" w:cs="Arial"/>
                <w:color w:val="56585B"/>
                <w:szCs w:val="22"/>
              </w:rPr>
              <w:t xml:space="preserve">Grant: </w:t>
            </w:r>
            <w:r w:rsidRPr="002C0721">
              <w:rPr>
                <w:rFonts w:ascii="Arial" w:hAnsi="Arial" w:cs="Arial"/>
                <w:color w:val="56585B"/>
                <w:szCs w:val="22"/>
                <w:lang w:val="en-US"/>
              </w:rPr>
              <w:t>Erasmus+ 2014 Key Action 2 (KA2), Strategic Partnerships Project</w:t>
            </w:r>
            <w:r>
              <w:rPr>
                <w:rFonts w:ascii="Arial" w:hAnsi="Arial" w:cs="Arial"/>
                <w:color w:val="56585B"/>
                <w:szCs w:val="22"/>
                <w:lang w:val="en-US"/>
              </w:rPr>
              <w:t xml:space="preserve">. </w:t>
            </w:r>
          </w:p>
          <w:p w14:paraId="10973792" w14:textId="4CC7EADB" w:rsidR="002C0721" w:rsidRPr="002C0721" w:rsidRDefault="002C0721" w:rsidP="00FC7C8B">
            <w:pPr>
              <w:pStyle w:val="ListParagraph"/>
              <w:numPr>
                <w:ilvl w:val="2"/>
                <w:numId w:val="12"/>
              </w:numPr>
              <w:autoSpaceDE w:val="0"/>
              <w:autoSpaceDN w:val="0"/>
              <w:adjustRightInd w:val="0"/>
              <w:rPr>
                <w:rFonts w:ascii="Arial" w:hAnsi="Arial" w:cs="Arial"/>
                <w:color w:val="56585B"/>
                <w:szCs w:val="22"/>
              </w:rPr>
            </w:pPr>
            <w:r>
              <w:rPr>
                <w:rFonts w:ascii="Arial" w:hAnsi="Arial" w:cs="Arial"/>
                <w:color w:val="56585B"/>
                <w:szCs w:val="22"/>
              </w:rPr>
              <w:t xml:space="preserve">5 </w:t>
            </w:r>
            <w:r w:rsidR="00FC7C8B">
              <w:rPr>
                <w:rFonts w:ascii="Arial" w:hAnsi="Arial" w:cs="Arial"/>
                <w:color w:val="56585B"/>
                <w:szCs w:val="22"/>
              </w:rPr>
              <w:t>Action</w:t>
            </w:r>
            <w:r>
              <w:rPr>
                <w:rFonts w:ascii="Arial" w:hAnsi="Arial" w:cs="Arial"/>
                <w:color w:val="56585B"/>
                <w:szCs w:val="22"/>
              </w:rPr>
              <w:t xml:space="preserve"> partners: UK, Sweden, Italy, Lithuania, France</w:t>
            </w:r>
          </w:p>
          <w:p w14:paraId="2C4B74D6" w14:textId="77777777" w:rsidR="002C0721" w:rsidRPr="002C0721" w:rsidRDefault="002C0721" w:rsidP="00FC7C8B">
            <w:pPr>
              <w:pStyle w:val="ListParagraph"/>
              <w:numPr>
                <w:ilvl w:val="2"/>
                <w:numId w:val="12"/>
              </w:numPr>
              <w:autoSpaceDE w:val="0"/>
              <w:autoSpaceDN w:val="0"/>
              <w:adjustRightInd w:val="0"/>
              <w:rPr>
                <w:rFonts w:ascii="Arial" w:hAnsi="Arial" w:cs="Arial"/>
                <w:color w:val="56585B"/>
                <w:szCs w:val="22"/>
              </w:rPr>
            </w:pPr>
            <w:r>
              <w:rPr>
                <w:rFonts w:ascii="Arial" w:hAnsi="Arial" w:cs="Arial"/>
                <w:color w:val="56585B"/>
                <w:szCs w:val="22"/>
                <w:lang w:val="en-US"/>
              </w:rPr>
              <w:t>Duration: 2014 – 2016.</w:t>
            </w:r>
          </w:p>
          <w:p w14:paraId="238562D7" w14:textId="4C00F436" w:rsidR="002C0721" w:rsidRPr="002C0721" w:rsidRDefault="002C0721" w:rsidP="00FC7C8B">
            <w:pPr>
              <w:pStyle w:val="ListParagraph"/>
              <w:numPr>
                <w:ilvl w:val="2"/>
                <w:numId w:val="12"/>
              </w:numPr>
              <w:autoSpaceDE w:val="0"/>
              <w:autoSpaceDN w:val="0"/>
              <w:adjustRightInd w:val="0"/>
              <w:rPr>
                <w:rFonts w:ascii="Arial" w:hAnsi="Arial" w:cs="Arial"/>
                <w:color w:val="56585B"/>
                <w:szCs w:val="22"/>
              </w:rPr>
            </w:pPr>
            <w:r>
              <w:rPr>
                <w:rFonts w:ascii="Arial" w:hAnsi="Arial" w:cs="Arial"/>
                <w:color w:val="56585B"/>
                <w:szCs w:val="22"/>
              </w:rPr>
              <w:t xml:space="preserve">Generating </w:t>
            </w:r>
            <w:r w:rsidR="00916C31">
              <w:rPr>
                <w:rFonts w:ascii="Arial" w:hAnsi="Arial" w:cs="Arial"/>
                <w:color w:val="56585B"/>
                <w:szCs w:val="22"/>
              </w:rPr>
              <w:t xml:space="preserve">training </w:t>
            </w:r>
            <w:r>
              <w:rPr>
                <w:rFonts w:ascii="Arial" w:hAnsi="Arial" w:cs="Arial"/>
                <w:color w:val="56585B"/>
                <w:szCs w:val="22"/>
              </w:rPr>
              <w:t xml:space="preserve">resources and collaborative research </w:t>
            </w:r>
          </w:p>
          <w:p w14:paraId="68CAEA02" w14:textId="5AC8FF93" w:rsidR="002C0721" w:rsidRPr="002C0721" w:rsidRDefault="002C0721" w:rsidP="00FC7C8B">
            <w:pPr>
              <w:pStyle w:val="ListParagraph"/>
              <w:numPr>
                <w:ilvl w:val="2"/>
                <w:numId w:val="12"/>
              </w:numPr>
              <w:autoSpaceDE w:val="0"/>
              <w:autoSpaceDN w:val="0"/>
              <w:adjustRightInd w:val="0"/>
              <w:rPr>
                <w:rFonts w:ascii="Arial" w:hAnsi="Arial" w:cs="Arial"/>
                <w:color w:val="56585B"/>
                <w:szCs w:val="22"/>
              </w:rPr>
            </w:pPr>
            <w:r>
              <w:rPr>
                <w:rFonts w:ascii="Arial" w:hAnsi="Arial" w:cs="Arial"/>
                <w:color w:val="56585B"/>
                <w:szCs w:val="22"/>
                <w:lang w:val="en-US"/>
              </w:rPr>
              <w:t xml:space="preserve">Website: </w:t>
            </w:r>
            <w:hyperlink r:id="rId10" w:history="1">
              <w:r w:rsidRPr="00DB4429">
                <w:rPr>
                  <w:rStyle w:val="Hyperlink"/>
                  <w:rFonts w:ascii="Arial" w:hAnsi="Arial" w:cs="Arial"/>
                  <w:szCs w:val="22"/>
                  <w:lang w:val="en-US"/>
                </w:rPr>
                <w:t>http://www.whenlooks.eu</w:t>
              </w:r>
            </w:hyperlink>
            <w:r>
              <w:rPr>
                <w:rFonts w:ascii="Arial" w:hAnsi="Arial" w:cs="Arial"/>
                <w:color w:val="56585B"/>
                <w:szCs w:val="22"/>
                <w:lang w:val="en-US"/>
              </w:rPr>
              <w:t xml:space="preserve"> </w:t>
            </w:r>
          </w:p>
          <w:p w14:paraId="6C017FF8" w14:textId="100E335F" w:rsidR="002C0721" w:rsidRPr="00FC7C8B" w:rsidRDefault="00FC7C8B" w:rsidP="00FC7C8B">
            <w:pPr>
              <w:pStyle w:val="ListParagraph"/>
              <w:numPr>
                <w:ilvl w:val="1"/>
                <w:numId w:val="12"/>
              </w:numPr>
              <w:autoSpaceDE w:val="0"/>
              <w:autoSpaceDN w:val="0"/>
              <w:adjustRightInd w:val="0"/>
              <w:rPr>
                <w:rFonts w:ascii="Arial" w:hAnsi="Arial" w:cs="Arial"/>
                <w:color w:val="56585B"/>
                <w:szCs w:val="22"/>
              </w:rPr>
            </w:pPr>
            <w:r w:rsidRPr="00FC7C8B">
              <w:rPr>
                <w:rFonts w:ascii="Arial" w:hAnsi="Arial" w:cs="Arial"/>
                <w:color w:val="56585B"/>
                <w:szCs w:val="22"/>
                <w:lang w:val="en-US"/>
              </w:rPr>
              <w:t xml:space="preserve">Face Value: </w:t>
            </w:r>
            <w:proofErr w:type="spellStart"/>
            <w:r w:rsidRPr="00FC7C8B">
              <w:rPr>
                <w:rFonts w:ascii="Arial" w:hAnsi="Arial" w:cs="Arial"/>
                <w:color w:val="56585B"/>
                <w:szCs w:val="22"/>
                <w:lang w:val="en-US"/>
              </w:rPr>
              <w:t>Optimising</w:t>
            </w:r>
            <w:proofErr w:type="spellEnd"/>
            <w:r w:rsidRPr="00FC7C8B">
              <w:rPr>
                <w:rFonts w:ascii="Arial" w:hAnsi="Arial" w:cs="Arial"/>
                <w:color w:val="56585B"/>
                <w:szCs w:val="22"/>
                <w:lang w:val="en-US"/>
              </w:rPr>
              <w:t xml:space="preserve"> the psychosocial care for individuals with birth defects in Europe by implementing an innovative training method for staff in health care and NGO settings</w:t>
            </w:r>
          </w:p>
          <w:p w14:paraId="2D285C27" w14:textId="77777777" w:rsidR="00FC7C8B" w:rsidRPr="002C0721" w:rsidRDefault="00FC7C8B" w:rsidP="00FC7C8B">
            <w:pPr>
              <w:pStyle w:val="ListParagraph"/>
              <w:numPr>
                <w:ilvl w:val="2"/>
                <w:numId w:val="12"/>
              </w:numPr>
              <w:autoSpaceDE w:val="0"/>
              <w:autoSpaceDN w:val="0"/>
              <w:adjustRightInd w:val="0"/>
              <w:rPr>
                <w:rFonts w:ascii="Arial" w:hAnsi="Arial" w:cs="Arial"/>
                <w:color w:val="56585B"/>
                <w:szCs w:val="22"/>
              </w:rPr>
            </w:pPr>
            <w:r>
              <w:rPr>
                <w:rFonts w:ascii="Arial" w:hAnsi="Arial" w:cs="Arial"/>
                <w:color w:val="56585B"/>
                <w:szCs w:val="22"/>
              </w:rPr>
              <w:t xml:space="preserve">Grant: </w:t>
            </w:r>
            <w:r w:rsidRPr="002C0721">
              <w:rPr>
                <w:rFonts w:ascii="Arial" w:hAnsi="Arial" w:cs="Arial"/>
                <w:color w:val="56585B"/>
                <w:szCs w:val="22"/>
                <w:lang w:val="en-US"/>
              </w:rPr>
              <w:t>Erasmus+ 2014 Key Action 2 (KA2), Strategic Partnerships Project</w:t>
            </w:r>
            <w:r>
              <w:rPr>
                <w:rFonts w:ascii="Arial" w:hAnsi="Arial" w:cs="Arial"/>
                <w:color w:val="56585B"/>
                <w:szCs w:val="22"/>
                <w:lang w:val="en-US"/>
              </w:rPr>
              <w:t xml:space="preserve">. </w:t>
            </w:r>
          </w:p>
          <w:p w14:paraId="006420C9" w14:textId="01AA4198" w:rsidR="00FC7C8B" w:rsidRPr="002C0721" w:rsidRDefault="00BA61FF" w:rsidP="00FC7C8B">
            <w:pPr>
              <w:pStyle w:val="ListParagraph"/>
              <w:numPr>
                <w:ilvl w:val="2"/>
                <w:numId w:val="12"/>
              </w:numPr>
              <w:autoSpaceDE w:val="0"/>
              <w:autoSpaceDN w:val="0"/>
              <w:adjustRightInd w:val="0"/>
              <w:rPr>
                <w:rFonts w:ascii="Arial" w:hAnsi="Arial" w:cs="Arial"/>
                <w:color w:val="56585B"/>
                <w:szCs w:val="22"/>
              </w:rPr>
            </w:pPr>
            <w:r>
              <w:rPr>
                <w:rFonts w:ascii="Arial" w:hAnsi="Arial" w:cs="Arial"/>
                <w:color w:val="56585B"/>
                <w:szCs w:val="22"/>
              </w:rPr>
              <w:t>6</w:t>
            </w:r>
            <w:r w:rsidR="00FC7C8B">
              <w:rPr>
                <w:rFonts w:ascii="Arial" w:hAnsi="Arial" w:cs="Arial"/>
                <w:color w:val="56585B"/>
                <w:szCs w:val="22"/>
              </w:rPr>
              <w:t xml:space="preserve"> Action partners: UK, Bulgaria, Serbia, Latvia, France</w:t>
            </w:r>
            <w:r>
              <w:rPr>
                <w:rFonts w:ascii="Arial" w:hAnsi="Arial" w:cs="Arial"/>
                <w:color w:val="56585B"/>
                <w:szCs w:val="22"/>
              </w:rPr>
              <w:t>, Norway</w:t>
            </w:r>
          </w:p>
          <w:p w14:paraId="1C4A5F9E" w14:textId="77777777" w:rsidR="00FC7C8B" w:rsidRPr="002C0721" w:rsidRDefault="00FC7C8B" w:rsidP="00FC7C8B">
            <w:pPr>
              <w:pStyle w:val="ListParagraph"/>
              <w:numPr>
                <w:ilvl w:val="2"/>
                <w:numId w:val="12"/>
              </w:numPr>
              <w:autoSpaceDE w:val="0"/>
              <w:autoSpaceDN w:val="0"/>
              <w:adjustRightInd w:val="0"/>
              <w:rPr>
                <w:rFonts w:ascii="Arial" w:hAnsi="Arial" w:cs="Arial"/>
                <w:color w:val="56585B"/>
                <w:szCs w:val="22"/>
              </w:rPr>
            </w:pPr>
            <w:r>
              <w:rPr>
                <w:rFonts w:ascii="Arial" w:hAnsi="Arial" w:cs="Arial"/>
                <w:color w:val="56585B"/>
                <w:szCs w:val="22"/>
                <w:lang w:val="en-US"/>
              </w:rPr>
              <w:t>Duration: 2014 – 2016.</w:t>
            </w:r>
          </w:p>
          <w:p w14:paraId="6C42E466" w14:textId="6919C0E8" w:rsidR="00FC7C8B" w:rsidRPr="002C0721" w:rsidRDefault="00FC7C8B" w:rsidP="00FC7C8B">
            <w:pPr>
              <w:pStyle w:val="ListParagraph"/>
              <w:numPr>
                <w:ilvl w:val="2"/>
                <w:numId w:val="12"/>
              </w:numPr>
              <w:autoSpaceDE w:val="0"/>
              <w:autoSpaceDN w:val="0"/>
              <w:adjustRightInd w:val="0"/>
              <w:rPr>
                <w:rFonts w:ascii="Arial" w:hAnsi="Arial" w:cs="Arial"/>
                <w:color w:val="56585B"/>
                <w:szCs w:val="22"/>
              </w:rPr>
            </w:pPr>
            <w:r>
              <w:rPr>
                <w:rFonts w:ascii="Arial" w:hAnsi="Arial" w:cs="Arial"/>
                <w:color w:val="56585B"/>
                <w:szCs w:val="22"/>
              </w:rPr>
              <w:t xml:space="preserve">Generating </w:t>
            </w:r>
            <w:r w:rsidR="00916C31">
              <w:rPr>
                <w:rFonts w:ascii="Arial" w:hAnsi="Arial" w:cs="Arial"/>
                <w:color w:val="56585B"/>
                <w:szCs w:val="22"/>
              </w:rPr>
              <w:t xml:space="preserve">training </w:t>
            </w:r>
            <w:r>
              <w:rPr>
                <w:rFonts w:ascii="Arial" w:hAnsi="Arial" w:cs="Arial"/>
                <w:color w:val="56585B"/>
                <w:szCs w:val="22"/>
              </w:rPr>
              <w:t xml:space="preserve">resources and collaborative research </w:t>
            </w:r>
          </w:p>
          <w:p w14:paraId="5D410787" w14:textId="6974714A" w:rsidR="00FC7C8B" w:rsidRPr="00FC7C8B" w:rsidRDefault="00FC7C8B" w:rsidP="00FC7C8B">
            <w:pPr>
              <w:pStyle w:val="ListParagraph"/>
              <w:numPr>
                <w:ilvl w:val="2"/>
                <w:numId w:val="12"/>
              </w:numPr>
              <w:autoSpaceDE w:val="0"/>
              <w:autoSpaceDN w:val="0"/>
              <w:adjustRightInd w:val="0"/>
              <w:rPr>
                <w:rFonts w:ascii="Arial" w:hAnsi="Arial" w:cs="Arial"/>
                <w:color w:val="56585B"/>
                <w:szCs w:val="22"/>
              </w:rPr>
            </w:pPr>
            <w:r>
              <w:rPr>
                <w:rFonts w:ascii="Arial" w:hAnsi="Arial" w:cs="Arial"/>
                <w:color w:val="56585B"/>
                <w:szCs w:val="22"/>
                <w:lang w:val="en-US"/>
              </w:rPr>
              <w:t xml:space="preserve">Website: </w:t>
            </w:r>
            <w:hyperlink r:id="rId11" w:history="1">
              <w:r w:rsidRPr="00DB4429">
                <w:rPr>
                  <w:rStyle w:val="Hyperlink"/>
                  <w:rFonts w:ascii="Arial" w:hAnsi="Arial" w:cs="Arial"/>
                  <w:szCs w:val="22"/>
                  <w:lang w:val="en-US"/>
                </w:rPr>
                <w:t>http://www.facevalue.cc</w:t>
              </w:r>
            </w:hyperlink>
            <w:r>
              <w:rPr>
                <w:rFonts w:ascii="Arial" w:hAnsi="Arial" w:cs="Arial"/>
                <w:color w:val="56585B"/>
                <w:szCs w:val="22"/>
                <w:lang w:val="en-US"/>
              </w:rPr>
              <w:t xml:space="preserve"> </w:t>
            </w:r>
          </w:p>
          <w:p w14:paraId="332B1ADF" w14:textId="3AAD9717" w:rsidR="00FC7C8B" w:rsidRPr="00FC7C8B" w:rsidRDefault="00FC7C8B" w:rsidP="00FC7C8B">
            <w:pPr>
              <w:pStyle w:val="ListParagraph"/>
              <w:numPr>
                <w:ilvl w:val="1"/>
                <w:numId w:val="12"/>
              </w:numPr>
              <w:autoSpaceDE w:val="0"/>
              <w:autoSpaceDN w:val="0"/>
              <w:adjustRightInd w:val="0"/>
              <w:rPr>
                <w:rFonts w:ascii="Arial" w:hAnsi="Arial" w:cs="Arial"/>
                <w:color w:val="56585B"/>
                <w:szCs w:val="22"/>
              </w:rPr>
            </w:pPr>
            <w:r w:rsidRPr="00FC7C8B">
              <w:rPr>
                <w:rFonts w:ascii="Arial" w:hAnsi="Arial" w:cs="Arial"/>
                <w:bCs/>
                <w:color w:val="56585B"/>
                <w:szCs w:val="22"/>
                <w:lang w:val="en-US"/>
              </w:rPr>
              <w:t>IHEM: Improving the long-term outcomes in children with congenital anomalies by implementing an Innovative Health Educational Module for staff in health care and NGO settings</w:t>
            </w:r>
          </w:p>
          <w:p w14:paraId="2903018D" w14:textId="77777777" w:rsidR="00FC7C8B" w:rsidRPr="002C0721" w:rsidRDefault="00FC7C8B" w:rsidP="00FC7C8B">
            <w:pPr>
              <w:pStyle w:val="ListParagraph"/>
              <w:numPr>
                <w:ilvl w:val="2"/>
                <w:numId w:val="12"/>
              </w:numPr>
              <w:autoSpaceDE w:val="0"/>
              <w:autoSpaceDN w:val="0"/>
              <w:adjustRightInd w:val="0"/>
              <w:rPr>
                <w:rFonts w:ascii="Arial" w:hAnsi="Arial" w:cs="Arial"/>
                <w:color w:val="56585B"/>
                <w:szCs w:val="22"/>
              </w:rPr>
            </w:pPr>
            <w:r>
              <w:rPr>
                <w:rFonts w:ascii="Arial" w:hAnsi="Arial" w:cs="Arial"/>
                <w:color w:val="56585B"/>
                <w:szCs w:val="22"/>
              </w:rPr>
              <w:t xml:space="preserve">Grant: </w:t>
            </w:r>
            <w:r w:rsidRPr="002C0721">
              <w:rPr>
                <w:rFonts w:ascii="Arial" w:hAnsi="Arial" w:cs="Arial"/>
                <w:color w:val="56585B"/>
                <w:szCs w:val="22"/>
                <w:lang w:val="en-US"/>
              </w:rPr>
              <w:t>Erasmus+ 2014 Key Action 2 (KA2), Strategic Partnerships Project</w:t>
            </w:r>
            <w:r>
              <w:rPr>
                <w:rFonts w:ascii="Arial" w:hAnsi="Arial" w:cs="Arial"/>
                <w:color w:val="56585B"/>
                <w:szCs w:val="22"/>
                <w:lang w:val="en-US"/>
              </w:rPr>
              <w:t xml:space="preserve">. </w:t>
            </w:r>
          </w:p>
          <w:p w14:paraId="735F452D" w14:textId="63A73F02" w:rsidR="00FC7C8B" w:rsidRPr="002C0721" w:rsidRDefault="00BA61FF" w:rsidP="00FC7C8B">
            <w:pPr>
              <w:pStyle w:val="ListParagraph"/>
              <w:numPr>
                <w:ilvl w:val="2"/>
                <w:numId w:val="12"/>
              </w:numPr>
              <w:autoSpaceDE w:val="0"/>
              <w:autoSpaceDN w:val="0"/>
              <w:adjustRightInd w:val="0"/>
              <w:rPr>
                <w:rFonts w:ascii="Arial" w:hAnsi="Arial" w:cs="Arial"/>
                <w:color w:val="56585B"/>
                <w:szCs w:val="22"/>
              </w:rPr>
            </w:pPr>
            <w:r>
              <w:rPr>
                <w:rFonts w:ascii="Arial" w:hAnsi="Arial" w:cs="Arial"/>
                <w:color w:val="56585B"/>
                <w:szCs w:val="22"/>
              </w:rPr>
              <w:t>7</w:t>
            </w:r>
            <w:r w:rsidR="00FC7C8B">
              <w:rPr>
                <w:rFonts w:ascii="Arial" w:hAnsi="Arial" w:cs="Arial"/>
                <w:color w:val="56585B"/>
                <w:szCs w:val="22"/>
              </w:rPr>
              <w:t xml:space="preserve"> Action partners: UK, Bulgaria, Serbia, Latvia, France, Sweden</w:t>
            </w:r>
            <w:r>
              <w:rPr>
                <w:rFonts w:ascii="Arial" w:hAnsi="Arial" w:cs="Arial"/>
                <w:color w:val="56585B"/>
                <w:szCs w:val="22"/>
              </w:rPr>
              <w:t>, Norway</w:t>
            </w:r>
          </w:p>
          <w:p w14:paraId="28EDD014" w14:textId="024DA3EA" w:rsidR="00FC7C8B" w:rsidRPr="002C0721" w:rsidRDefault="00FC7C8B" w:rsidP="00FC7C8B">
            <w:pPr>
              <w:pStyle w:val="ListParagraph"/>
              <w:numPr>
                <w:ilvl w:val="2"/>
                <w:numId w:val="12"/>
              </w:numPr>
              <w:autoSpaceDE w:val="0"/>
              <w:autoSpaceDN w:val="0"/>
              <w:adjustRightInd w:val="0"/>
              <w:rPr>
                <w:rFonts w:ascii="Arial" w:hAnsi="Arial" w:cs="Arial"/>
                <w:color w:val="56585B"/>
                <w:szCs w:val="22"/>
              </w:rPr>
            </w:pPr>
            <w:r>
              <w:rPr>
                <w:rFonts w:ascii="Arial" w:hAnsi="Arial" w:cs="Arial"/>
                <w:color w:val="56585B"/>
                <w:szCs w:val="22"/>
                <w:lang w:val="en-US"/>
              </w:rPr>
              <w:t>Duration: 2015 – 2017 (on-going).</w:t>
            </w:r>
          </w:p>
          <w:p w14:paraId="46544524" w14:textId="5AC2D822" w:rsidR="00FC7C8B" w:rsidRPr="002C0721" w:rsidRDefault="00FC7C8B" w:rsidP="00FC7C8B">
            <w:pPr>
              <w:pStyle w:val="ListParagraph"/>
              <w:numPr>
                <w:ilvl w:val="2"/>
                <w:numId w:val="12"/>
              </w:numPr>
              <w:autoSpaceDE w:val="0"/>
              <w:autoSpaceDN w:val="0"/>
              <w:adjustRightInd w:val="0"/>
              <w:rPr>
                <w:rFonts w:ascii="Arial" w:hAnsi="Arial" w:cs="Arial"/>
                <w:color w:val="56585B"/>
                <w:szCs w:val="22"/>
              </w:rPr>
            </w:pPr>
            <w:r>
              <w:rPr>
                <w:rFonts w:ascii="Arial" w:hAnsi="Arial" w:cs="Arial"/>
                <w:color w:val="56585B"/>
                <w:szCs w:val="22"/>
              </w:rPr>
              <w:t xml:space="preserve">Generating </w:t>
            </w:r>
            <w:r w:rsidR="00916C31">
              <w:rPr>
                <w:rFonts w:ascii="Arial" w:hAnsi="Arial" w:cs="Arial"/>
                <w:color w:val="56585B"/>
                <w:szCs w:val="22"/>
              </w:rPr>
              <w:t xml:space="preserve">training </w:t>
            </w:r>
            <w:r>
              <w:rPr>
                <w:rFonts w:ascii="Arial" w:hAnsi="Arial" w:cs="Arial"/>
                <w:color w:val="56585B"/>
                <w:szCs w:val="22"/>
              </w:rPr>
              <w:t xml:space="preserve">resources and collaborative research </w:t>
            </w:r>
          </w:p>
          <w:p w14:paraId="0303DE87" w14:textId="2D5F94D8" w:rsidR="00FC7C8B" w:rsidRPr="00FC7C8B" w:rsidRDefault="00FC7C8B" w:rsidP="00FC7C8B">
            <w:pPr>
              <w:pStyle w:val="ListParagraph"/>
              <w:numPr>
                <w:ilvl w:val="2"/>
                <w:numId w:val="12"/>
              </w:numPr>
              <w:autoSpaceDE w:val="0"/>
              <w:autoSpaceDN w:val="0"/>
              <w:adjustRightInd w:val="0"/>
              <w:rPr>
                <w:rFonts w:ascii="Arial" w:hAnsi="Arial" w:cs="Arial"/>
                <w:color w:val="56585B"/>
                <w:szCs w:val="22"/>
              </w:rPr>
            </w:pPr>
            <w:r>
              <w:rPr>
                <w:rFonts w:ascii="Arial" w:hAnsi="Arial" w:cs="Arial"/>
                <w:color w:val="56585B"/>
                <w:szCs w:val="22"/>
                <w:lang w:val="en-US"/>
              </w:rPr>
              <w:t xml:space="preserve">Website: </w:t>
            </w:r>
            <w:hyperlink r:id="rId12" w:history="1">
              <w:r w:rsidR="00BA61FF" w:rsidRPr="00DB4429">
                <w:rPr>
                  <w:rStyle w:val="Hyperlink"/>
                  <w:rFonts w:ascii="Arial" w:hAnsi="Arial" w:cs="Arial"/>
                  <w:szCs w:val="22"/>
                  <w:lang w:val="en-US"/>
                </w:rPr>
                <w:t>http://www.ihem.no</w:t>
              </w:r>
            </w:hyperlink>
            <w:r w:rsidR="00BA61FF">
              <w:rPr>
                <w:rFonts w:ascii="Arial" w:hAnsi="Arial" w:cs="Arial"/>
                <w:color w:val="56585B"/>
                <w:szCs w:val="22"/>
                <w:lang w:val="en-US"/>
              </w:rPr>
              <w:t xml:space="preserve"> </w:t>
            </w:r>
            <w:r w:rsidR="00EC00C9">
              <w:rPr>
                <w:rFonts w:ascii="Arial" w:hAnsi="Arial" w:cs="Arial"/>
                <w:color w:val="56585B"/>
                <w:szCs w:val="22"/>
                <w:lang w:val="en-US"/>
              </w:rPr>
              <w:br/>
            </w:r>
          </w:p>
          <w:p w14:paraId="5415D8A1" w14:textId="0DFAD0A5" w:rsidR="00FC7C8B" w:rsidRDefault="00FC7C8B" w:rsidP="00FC7C8B">
            <w:pPr>
              <w:autoSpaceDE w:val="0"/>
              <w:autoSpaceDN w:val="0"/>
              <w:adjustRightInd w:val="0"/>
              <w:ind w:firstLine="1418"/>
              <w:rPr>
                <w:rFonts w:ascii="Arial" w:hAnsi="Arial" w:cs="Arial"/>
                <w:b/>
                <w:color w:val="56585B"/>
                <w:szCs w:val="22"/>
                <w:u w:val="single"/>
                <w:lang w:val="en-US"/>
              </w:rPr>
            </w:pPr>
            <w:r>
              <w:rPr>
                <w:rFonts w:ascii="Arial" w:hAnsi="Arial" w:cs="Arial"/>
                <w:color w:val="56585B"/>
                <w:szCs w:val="22"/>
                <w:lang w:val="en-US"/>
              </w:rPr>
              <w:t xml:space="preserve">   </w:t>
            </w:r>
            <w:r w:rsidRPr="00FC7C8B">
              <w:rPr>
                <w:rFonts w:ascii="Arial" w:hAnsi="Arial" w:cs="Arial"/>
                <w:b/>
                <w:color w:val="56585B"/>
                <w:szCs w:val="22"/>
                <w:u w:val="single"/>
                <w:lang w:val="en-US"/>
              </w:rPr>
              <w:t>Grant</w:t>
            </w:r>
            <w:r>
              <w:rPr>
                <w:rFonts w:ascii="Arial" w:hAnsi="Arial" w:cs="Arial"/>
                <w:b/>
                <w:color w:val="56585B"/>
                <w:szCs w:val="22"/>
                <w:u w:val="single"/>
                <w:lang w:val="en-US"/>
              </w:rPr>
              <w:t>s</w:t>
            </w:r>
            <w:r w:rsidRPr="00FC7C8B">
              <w:rPr>
                <w:rFonts w:ascii="Arial" w:hAnsi="Arial" w:cs="Arial"/>
                <w:b/>
                <w:color w:val="56585B"/>
                <w:szCs w:val="22"/>
                <w:u w:val="single"/>
                <w:lang w:val="en-US"/>
              </w:rPr>
              <w:t xml:space="preserve"> – Not approved</w:t>
            </w:r>
          </w:p>
          <w:p w14:paraId="0B964FE9" w14:textId="0F6DC6E2" w:rsidR="000510AA" w:rsidRPr="000510AA" w:rsidRDefault="000510AA" w:rsidP="000510AA">
            <w:pPr>
              <w:pStyle w:val="ListParagraph"/>
              <w:numPr>
                <w:ilvl w:val="0"/>
                <w:numId w:val="15"/>
              </w:numPr>
              <w:autoSpaceDE w:val="0"/>
              <w:autoSpaceDN w:val="0"/>
              <w:adjustRightInd w:val="0"/>
              <w:rPr>
                <w:rFonts w:ascii="Arial" w:hAnsi="Arial" w:cs="Arial"/>
                <w:color w:val="56585B"/>
                <w:szCs w:val="22"/>
              </w:rPr>
            </w:pPr>
            <w:r w:rsidRPr="000510AA">
              <w:rPr>
                <w:rFonts w:ascii="Arial" w:hAnsi="Arial" w:cs="Arial"/>
                <w:color w:val="56585B"/>
                <w:szCs w:val="22"/>
              </w:rPr>
              <w:t>The Dynamic Face Reader: An innovation in the in-vivo imaging of distorted facial expressions (</w:t>
            </w:r>
            <w:proofErr w:type="spellStart"/>
            <w:r w:rsidRPr="000510AA">
              <w:rPr>
                <w:rFonts w:ascii="Arial" w:hAnsi="Arial" w:cs="Arial"/>
                <w:color w:val="56585B"/>
                <w:szCs w:val="22"/>
              </w:rPr>
              <w:t>EuFace</w:t>
            </w:r>
            <w:proofErr w:type="spellEnd"/>
            <w:r w:rsidRPr="000510AA">
              <w:rPr>
                <w:rFonts w:ascii="Arial" w:hAnsi="Arial" w:cs="Arial"/>
                <w:color w:val="56585B"/>
                <w:szCs w:val="22"/>
              </w:rPr>
              <w:t xml:space="preserve"> 2020)</w:t>
            </w:r>
          </w:p>
          <w:p w14:paraId="1B1150DD" w14:textId="77777777" w:rsidR="003F3608" w:rsidRPr="003F3608" w:rsidRDefault="000510AA" w:rsidP="000510AA">
            <w:pPr>
              <w:pStyle w:val="ListParagraph"/>
              <w:numPr>
                <w:ilvl w:val="0"/>
                <w:numId w:val="16"/>
              </w:numPr>
              <w:autoSpaceDE w:val="0"/>
              <w:autoSpaceDN w:val="0"/>
              <w:adjustRightInd w:val="0"/>
              <w:rPr>
                <w:rFonts w:ascii="Arial" w:hAnsi="Arial" w:cs="Arial"/>
                <w:b/>
                <w:color w:val="56585B"/>
                <w:szCs w:val="22"/>
                <w:u w:val="single"/>
              </w:rPr>
            </w:pPr>
            <w:r>
              <w:rPr>
                <w:rFonts w:ascii="Arial" w:hAnsi="Arial" w:cs="Arial"/>
                <w:color w:val="56585B"/>
                <w:szCs w:val="22"/>
              </w:rPr>
              <w:t xml:space="preserve">Grant: </w:t>
            </w:r>
            <w:r w:rsidR="003F3608" w:rsidRPr="003F3608">
              <w:rPr>
                <w:rFonts w:ascii="Arial" w:hAnsi="Arial" w:cs="Arial"/>
                <w:bCs/>
                <w:iCs/>
                <w:color w:val="56585B"/>
                <w:szCs w:val="22"/>
                <w:lang w:val="en-US"/>
              </w:rPr>
              <w:t>H2020-MSCA-ITN-2015</w:t>
            </w:r>
          </w:p>
          <w:p w14:paraId="72EDEBE2" w14:textId="57D54FB4" w:rsidR="00D645C0" w:rsidRPr="00D645C0" w:rsidRDefault="00D645C0" w:rsidP="00D645C0">
            <w:pPr>
              <w:pStyle w:val="ListParagraph"/>
              <w:numPr>
                <w:ilvl w:val="0"/>
                <w:numId w:val="16"/>
              </w:numPr>
              <w:autoSpaceDE w:val="0"/>
              <w:autoSpaceDN w:val="0"/>
              <w:adjustRightInd w:val="0"/>
              <w:rPr>
                <w:rFonts w:ascii="Arial" w:hAnsi="Arial" w:cs="Arial"/>
                <w:b/>
                <w:color w:val="56585B"/>
                <w:szCs w:val="22"/>
                <w:u w:val="single"/>
              </w:rPr>
            </w:pPr>
            <w:r>
              <w:rPr>
                <w:rFonts w:ascii="Arial" w:hAnsi="Arial" w:cs="Arial"/>
                <w:color w:val="56585B"/>
                <w:szCs w:val="22"/>
              </w:rPr>
              <w:t>3 Action partners: UK, Bulgaria, France</w:t>
            </w:r>
            <w:r w:rsidR="00EC00C9">
              <w:rPr>
                <w:rFonts w:ascii="Arial" w:hAnsi="Arial" w:cs="Arial"/>
                <w:color w:val="56585B"/>
                <w:szCs w:val="22"/>
              </w:rPr>
              <w:br/>
            </w:r>
          </w:p>
          <w:p w14:paraId="4DEA2DBE" w14:textId="21EAFC38" w:rsidR="00D645C0" w:rsidRDefault="00D645C0" w:rsidP="00D645C0">
            <w:pPr>
              <w:autoSpaceDE w:val="0"/>
              <w:autoSpaceDN w:val="0"/>
              <w:adjustRightInd w:val="0"/>
              <w:ind w:firstLine="1418"/>
              <w:rPr>
                <w:rFonts w:ascii="Arial" w:hAnsi="Arial" w:cs="Arial"/>
                <w:b/>
                <w:color w:val="56585B"/>
                <w:szCs w:val="22"/>
                <w:u w:val="single"/>
                <w:lang w:val="en-US"/>
              </w:rPr>
            </w:pPr>
            <w:r>
              <w:rPr>
                <w:rFonts w:ascii="Arial" w:hAnsi="Arial" w:cs="Arial"/>
                <w:b/>
                <w:color w:val="56585B"/>
                <w:szCs w:val="22"/>
                <w:lang w:val="en-US"/>
              </w:rPr>
              <w:t xml:space="preserve">   </w:t>
            </w:r>
            <w:r>
              <w:rPr>
                <w:rFonts w:ascii="Arial" w:hAnsi="Arial" w:cs="Arial"/>
                <w:b/>
                <w:color w:val="56585B"/>
                <w:szCs w:val="22"/>
                <w:u w:val="single"/>
                <w:lang w:val="en-US"/>
              </w:rPr>
              <w:t>Proposals</w:t>
            </w:r>
            <w:r w:rsidRPr="00FC7C8B">
              <w:rPr>
                <w:rFonts w:ascii="Arial" w:hAnsi="Arial" w:cs="Arial"/>
                <w:b/>
                <w:color w:val="56585B"/>
                <w:szCs w:val="22"/>
                <w:u w:val="single"/>
                <w:lang w:val="en-US"/>
              </w:rPr>
              <w:t xml:space="preserve"> – </w:t>
            </w:r>
            <w:r>
              <w:rPr>
                <w:rFonts w:ascii="Arial" w:hAnsi="Arial" w:cs="Arial"/>
                <w:b/>
                <w:color w:val="56585B"/>
                <w:szCs w:val="22"/>
                <w:u w:val="single"/>
                <w:lang w:val="en-US"/>
              </w:rPr>
              <w:t xml:space="preserve">submitted </w:t>
            </w:r>
          </w:p>
          <w:p w14:paraId="2BE9BFA5" w14:textId="21B9D63E" w:rsidR="00D645C0" w:rsidRPr="000510AA" w:rsidRDefault="00BA61FF" w:rsidP="00D645C0">
            <w:pPr>
              <w:pStyle w:val="ListParagraph"/>
              <w:numPr>
                <w:ilvl w:val="0"/>
                <w:numId w:val="17"/>
              </w:numPr>
              <w:autoSpaceDE w:val="0"/>
              <w:autoSpaceDN w:val="0"/>
              <w:adjustRightInd w:val="0"/>
              <w:rPr>
                <w:rFonts w:ascii="Arial" w:hAnsi="Arial" w:cs="Arial"/>
                <w:color w:val="56585B"/>
                <w:szCs w:val="22"/>
              </w:rPr>
            </w:pPr>
            <w:r w:rsidRPr="00BA61FF">
              <w:rPr>
                <w:rFonts w:ascii="Arial" w:hAnsi="Arial" w:cs="Arial"/>
                <w:color w:val="56585B"/>
                <w:szCs w:val="22"/>
              </w:rPr>
              <w:t xml:space="preserve">Cutting Edge Training: Optimising medical outcomes for patients undergoing </w:t>
            </w:r>
            <w:proofErr w:type="gramStart"/>
            <w:r w:rsidRPr="00BA61FF">
              <w:rPr>
                <w:rFonts w:ascii="Arial" w:hAnsi="Arial" w:cs="Arial"/>
                <w:color w:val="56585B"/>
                <w:szCs w:val="22"/>
              </w:rPr>
              <w:t>appearance altering</w:t>
            </w:r>
            <w:proofErr w:type="gramEnd"/>
            <w:r w:rsidRPr="00BA61FF">
              <w:rPr>
                <w:rFonts w:ascii="Arial" w:hAnsi="Arial" w:cs="Arial"/>
                <w:color w:val="56585B"/>
                <w:szCs w:val="22"/>
              </w:rPr>
              <w:t xml:space="preserve"> procedures via innovative training of health care professionals.</w:t>
            </w:r>
          </w:p>
          <w:p w14:paraId="4BAB453B" w14:textId="02030C6E" w:rsidR="00D645C0" w:rsidRPr="00BA61FF" w:rsidRDefault="00BA61FF" w:rsidP="00D645C0">
            <w:pPr>
              <w:pStyle w:val="ListParagraph"/>
              <w:numPr>
                <w:ilvl w:val="0"/>
                <w:numId w:val="18"/>
              </w:numPr>
              <w:autoSpaceDE w:val="0"/>
              <w:autoSpaceDN w:val="0"/>
              <w:adjustRightInd w:val="0"/>
              <w:rPr>
                <w:rFonts w:ascii="Arial" w:hAnsi="Arial" w:cs="Arial"/>
                <w:b/>
                <w:color w:val="56585B"/>
                <w:szCs w:val="22"/>
                <w:u w:val="single"/>
              </w:rPr>
            </w:pPr>
            <w:r>
              <w:rPr>
                <w:rFonts w:ascii="Arial" w:hAnsi="Arial" w:cs="Arial"/>
                <w:color w:val="56585B"/>
                <w:szCs w:val="22"/>
              </w:rPr>
              <w:t xml:space="preserve">Grant: </w:t>
            </w:r>
            <w:r>
              <w:rPr>
                <w:rFonts w:ascii="Arial" w:hAnsi="Arial" w:cs="Arial"/>
                <w:color w:val="56585B"/>
                <w:szCs w:val="22"/>
                <w:lang w:val="en-US"/>
              </w:rPr>
              <w:t>Erasmus+ 2017</w:t>
            </w:r>
            <w:r w:rsidRPr="002C0721">
              <w:rPr>
                <w:rFonts w:ascii="Arial" w:hAnsi="Arial" w:cs="Arial"/>
                <w:color w:val="56585B"/>
                <w:szCs w:val="22"/>
                <w:lang w:val="en-US"/>
              </w:rPr>
              <w:t xml:space="preserve"> Key Action 2 (KA2), Strategic Partnerships Project</w:t>
            </w:r>
          </w:p>
          <w:p w14:paraId="40CB9145" w14:textId="1EA4624B" w:rsidR="00BA61FF" w:rsidRPr="00720781" w:rsidRDefault="00952BE3" w:rsidP="00D645C0">
            <w:pPr>
              <w:pStyle w:val="ListParagraph"/>
              <w:numPr>
                <w:ilvl w:val="0"/>
                <w:numId w:val="18"/>
              </w:numPr>
              <w:autoSpaceDE w:val="0"/>
              <w:autoSpaceDN w:val="0"/>
              <w:adjustRightInd w:val="0"/>
              <w:rPr>
                <w:rFonts w:ascii="Arial" w:hAnsi="Arial" w:cs="Arial"/>
                <w:b/>
                <w:color w:val="56585B"/>
                <w:szCs w:val="22"/>
                <w:u w:val="single"/>
              </w:rPr>
            </w:pPr>
            <w:r>
              <w:rPr>
                <w:rFonts w:ascii="Arial" w:hAnsi="Arial" w:cs="Arial"/>
                <w:color w:val="56585B"/>
                <w:szCs w:val="22"/>
              </w:rPr>
              <w:t>5</w:t>
            </w:r>
            <w:r w:rsidR="00BA61FF">
              <w:rPr>
                <w:rFonts w:ascii="Arial" w:hAnsi="Arial" w:cs="Arial"/>
                <w:color w:val="56585B"/>
                <w:szCs w:val="22"/>
              </w:rPr>
              <w:t xml:space="preserve"> Action partners: Sweden, Bulgaria, Norway, Romania, </w:t>
            </w:r>
            <w:r>
              <w:rPr>
                <w:rFonts w:ascii="Arial" w:hAnsi="Arial" w:cs="Arial"/>
                <w:color w:val="56585B"/>
                <w:szCs w:val="22"/>
              </w:rPr>
              <w:t>Netherlands</w:t>
            </w:r>
          </w:p>
          <w:p w14:paraId="082169AF" w14:textId="4A9947C7" w:rsidR="00720781" w:rsidRPr="000510AA" w:rsidRDefault="002B3735" w:rsidP="00720781">
            <w:pPr>
              <w:pStyle w:val="ListParagraph"/>
              <w:numPr>
                <w:ilvl w:val="0"/>
                <w:numId w:val="17"/>
              </w:numPr>
              <w:autoSpaceDE w:val="0"/>
              <w:autoSpaceDN w:val="0"/>
              <w:adjustRightInd w:val="0"/>
              <w:rPr>
                <w:rFonts w:ascii="Arial" w:hAnsi="Arial" w:cs="Arial"/>
                <w:color w:val="56585B"/>
                <w:szCs w:val="22"/>
              </w:rPr>
            </w:pPr>
            <w:r w:rsidRPr="002B3735">
              <w:rPr>
                <w:rFonts w:ascii="Arial" w:hAnsi="Arial" w:cs="Arial"/>
                <w:color w:val="56585B"/>
                <w:szCs w:val="22"/>
              </w:rPr>
              <w:t xml:space="preserve">Early care training programme for health care professionals working with children born with </w:t>
            </w:r>
            <w:proofErr w:type="spellStart"/>
            <w:r w:rsidRPr="002B3735">
              <w:rPr>
                <w:rFonts w:ascii="Arial" w:hAnsi="Arial" w:cs="Arial"/>
                <w:color w:val="56585B"/>
                <w:szCs w:val="22"/>
              </w:rPr>
              <w:t>orafacial</w:t>
            </w:r>
            <w:proofErr w:type="spellEnd"/>
            <w:r w:rsidRPr="002B3735">
              <w:rPr>
                <w:rFonts w:ascii="Arial" w:hAnsi="Arial" w:cs="Arial"/>
                <w:color w:val="56585B"/>
                <w:szCs w:val="22"/>
              </w:rPr>
              <w:t xml:space="preserve"> clefts and/or craniofacial conditions</w:t>
            </w:r>
            <w:r w:rsidR="00720781" w:rsidRPr="00BA61FF">
              <w:rPr>
                <w:rFonts w:ascii="Arial" w:hAnsi="Arial" w:cs="Arial"/>
                <w:color w:val="56585B"/>
                <w:szCs w:val="22"/>
              </w:rPr>
              <w:t>.</w:t>
            </w:r>
          </w:p>
          <w:p w14:paraId="04E0016B" w14:textId="4A00860B" w:rsidR="00720781" w:rsidRPr="00BA61FF" w:rsidRDefault="00720781" w:rsidP="00720781">
            <w:pPr>
              <w:pStyle w:val="ListParagraph"/>
              <w:numPr>
                <w:ilvl w:val="0"/>
                <w:numId w:val="20"/>
              </w:numPr>
              <w:autoSpaceDE w:val="0"/>
              <w:autoSpaceDN w:val="0"/>
              <w:adjustRightInd w:val="0"/>
              <w:rPr>
                <w:rFonts w:ascii="Arial" w:hAnsi="Arial" w:cs="Arial"/>
                <w:b/>
                <w:color w:val="56585B"/>
                <w:szCs w:val="22"/>
                <w:u w:val="single"/>
              </w:rPr>
            </w:pPr>
            <w:r>
              <w:rPr>
                <w:rFonts w:ascii="Arial" w:hAnsi="Arial" w:cs="Arial"/>
                <w:color w:val="56585B"/>
                <w:szCs w:val="22"/>
              </w:rPr>
              <w:t xml:space="preserve">Grant: </w:t>
            </w:r>
            <w:r>
              <w:rPr>
                <w:rFonts w:ascii="Arial" w:hAnsi="Arial" w:cs="Arial"/>
                <w:color w:val="56585B"/>
                <w:szCs w:val="22"/>
                <w:lang w:val="en-US"/>
              </w:rPr>
              <w:t>Erasmus+ 2017</w:t>
            </w:r>
            <w:r w:rsidRPr="002C0721">
              <w:rPr>
                <w:rFonts w:ascii="Arial" w:hAnsi="Arial" w:cs="Arial"/>
                <w:color w:val="56585B"/>
                <w:szCs w:val="22"/>
                <w:lang w:val="en-US"/>
              </w:rPr>
              <w:t xml:space="preserve"> Key Action 2 (KA2), Strategic Partnerships Project</w:t>
            </w:r>
            <w:r w:rsidRPr="00D645C0">
              <w:rPr>
                <w:rFonts w:ascii="Arial" w:hAnsi="Arial" w:cs="Arial"/>
                <w:color w:val="56585B"/>
                <w:szCs w:val="22"/>
              </w:rPr>
              <w:t xml:space="preserve"> </w:t>
            </w:r>
          </w:p>
          <w:p w14:paraId="20A32B1B" w14:textId="0DAB816E" w:rsidR="00720781" w:rsidRPr="00720781" w:rsidRDefault="00952BE3" w:rsidP="00720781">
            <w:pPr>
              <w:pStyle w:val="ListParagraph"/>
              <w:numPr>
                <w:ilvl w:val="0"/>
                <w:numId w:val="20"/>
              </w:numPr>
              <w:autoSpaceDE w:val="0"/>
              <w:autoSpaceDN w:val="0"/>
              <w:adjustRightInd w:val="0"/>
              <w:rPr>
                <w:rFonts w:ascii="Arial" w:hAnsi="Arial" w:cs="Arial"/>
                <w:b/>
                <w:color w:val="56585B"/>
                <w:szCs w:val="22"/>
                <w:u w:val="single"/>
              </w:rPr>
            </w:pPr>
            <w:r>
              <w:rPr>
                <w:rFonts w:ascii="Arial" w:hAnsi="Arial" w:cs="Arial"/>
                <w:color w:val="56585B"/>
                <w:szCs w:val="22"/>
              </w:rPr>
              <w:t>7</w:t>
            </w:r>
            <w:r w:rsidR="00720781">
              <w:rPr>
                <w:rFonts w:ascii="Arial" w:hAnsi="Arial" w:cs="Arial"/>
                <w:color w:val="56585B"/>
                <w:szCs w:val="22"/>
              </w:rPr>
              <w:t xml:space="preserve"> Actio</w:t>
            </w:r>
            <w:r w:rsidR="002B3735">
              <w:rPr>
                <w:rFonts w:ascii="Arial" w:hAnsi="Arial" w:cs="Arial"/>
                <w:color w:val="56585B"/>
                <w:szCs w:val="22"/>
              </w:rPr>
              <w:t xml:space="preserve">n partners: Netherlands, </w:t>
            </w:r>
            <w:r w:rsidR="00720781">
              <w:rPr>
                <w:rFonts w:ascii="Arial" w:hAnsi="Arial" w:cs="Arial"/>
                <w:color w:val="56585B"/>
                <w:szCs w:val="22"/>
              </w:rPr>
              <w:t>Bulgaria, Norway, Romania, France</w:t>
            </w:r>
            <w:r w:rsidR="002B3735">
              <w:rPr>
                <w:rFonts w:ascii="Arial" w:hAnsi="Arial" w:cs="Arial"/>
                <w:color w:val="56585B"/>
                <w:szCs w:val="22"/>
              </w:rPr>
              <w:t xml:space="preserve">, Greece, Lithuania </w:t>
            </w:r>
          </w:p>
          <w:p w14:paraId="1B6C51D9" w14:textId="39C30276" w:rsidR="002B3735" w:rsidRPr="000510AA" w:rsidRDefault="002B3735" w:rsidP="002B3735">
            <w:pPr>
              <w:pStyle w:val="ListParagraph"/>
              <w:numPr>
                <w:ilvl w:val="0"/>
                <w:numId w:val="17"/>
              </w:numPr>
              <w:autoSpaceDE w:val="0"/>
              <w:autoSpaceDN w:val="0"/>
              <w:adjustRightInd w:val="0"/>
              <w:rPr>
                <w:rFonts w:ascii="Arial" w:hAnsi="Arial" w:cs="Arial"/>
                <w:color w:val="56585B"/>
                <w:szCs w:val="22"/>
              </w:rPr>
            </w:pPr>
            <w:r w:rsidRPr="002B3735">
              <w:rPr>
                <w:rFonts w:ascii="Arial" w:hAnsi="Arial" w:cs="Arial"/>
                <w:color w:val="56585B"/>
                <w:szCs w:val="22"/>
              </w:rPr>
              <w:t>Dental and Facial Appearance Matters</w:t>
            </w:r>
            <w:r w:rsidRPr="00BA61FF">
              <w:rPr>
                <w:rFonts w:ascii="Arial" w:hAnsi="Arial" w:cs="Arial"/>
                <w:color w:val="56585B"/>
                <w:szCs w:val="22"/>
              </w:rPr>
              <w:t>.</w:t>
            </w:r>
          </w:p>
          <w:p w14:paraId="258CC12F" w14:textId="77777777" w:rsidR="002B3735" w:rsidRPr="00BA61FF" w:rsidRDefault="002B3735" w:rsidP="00EC00C9">
            <w:pPr>
              <w:pStyle w:val="ListParagraph"/>
              <w:numPr>
                <w:ilvl w:val="0"/>
                <w:numId w:val="21"/>
              </w:numPr>
              <w:autoSpaceDE w:val="0"/>
              <w:autoSpaceDN w:val="0"/>
              <w:adjustRightInd w:val="0"/>
              <w:rPr>
                <w:rFonts w:ascii="Arial" w:hAnsi="Arial" w:cs="Arial"/>
                <w:b/>
                <w:color w:val="56585B"/>
                <w:szCs w:val="22"/>
                <w:u w:val="single"/>
              </w:rPr>
            </w:pPr>
            <w:r>
              <w:rPr>
                <w:rFonts w:ascii="Arial" w:hAnsi="Arial" w:cs="Arial"/>
                <w:color w:val="56585B"/>
                <w:szCs w:val="22"/>
              </w:rPr>
              <w:t xml:space="preserve">Grant: </w:t>
            </w:r>
            <w:r>
              <w:rPr>
                <w:rFonts w:ascii="Arial" w:hAnsi="Arial" w:cs="Arial"/>
                <w:color w:val="56585B"/>
                <w:szCs w:val="22"/>
                <w:lang w:val="en-US"/>
              </w:rPr>
              <w:t>Erasmus+ 2017</w:t>
            </w:r>
            <w:r w:rsidRPr="002C0721">
              <w:rPr>
                <w:rFonts w:ascii="Arial" w:hAnsi="Arial" w:cs="Arial"/>
                <w:color w:val="56585B"/>
                <w:szCs w:val="22"/>
                <w:lang w:val="en-US"/>
              </w:rPr>
              <w:t xml:space="preserve"> Key Action 2 (KA2), Strategic Partnerships Project</w:t>
            </w:r>
            <w:r w:rsidRPr="00D645C0">
              <w:rPr>
                <w:rFonts w:ascii="Arial" w:hAnsi="Arial" w:cs="Arial"/>
                <w:color w:val="56585B"/>
                <w:szCs w:val="22"/>
              </w:rPr>
              <w:t xml:space="preserve"> </w:t>
            </w:r>
          </w:p>
          <w:p w14:paraId="0AA97E18" w14:textId="4EFCA9FA" w:rsidR="002B3735" w:rsidRPr="002B3735" w:rsidRDefault="00EC00C9" w:rsidP="00EC00C9">
            <w:pPr>
              <w:pStyle w:val="ListParagraph"/>
              <w:numPr>
                <w:ilvl w:val="0"/>
                <w:numId w:val="21"/>
              </w:numPr>
              <w:autoSpaceDE w:val="0"/>
              <w:autoSpaceDN w:val="0"/>
              <w:adjustRightInd w:val="0"/>
              <w:rPr>
                <w:rFonts w:ascii="Arial" w:hAnsi="Arial" w:cs="Arial"/>
                <w:b/>
                <w:color w:val="56585B"/>
                <w:szCs w:val="22"/>
                <w:u w:val="single"/>
              </w:rPr>
            </w:pPr>
            <w:r>
              <w:rPr>
                <w:rFonts w:ascii="Arial" w:hAnsi="Arial" w:cs="Arial"/>
                <w:color w:val="56585B"/>
                <w:szCs w:val="22"/>
              </w:rPr>
              <w:t>4</w:t>
            </w:r>
            <w:r w:rsidR="002B3735">
              <w:rPr>
                <w:rFonts w:ascii="Arial" w:hAnsi="Arial" w:cs="Arial"/>
                <w:color w:val="56585B"/>
                <w:szCs w:val="22"/>
              </w:rPr>
              <w:t xml:space="preserve"> Action partners: Sweden, Norway, Lithuania</w:t>
            </w:r>
            <w:r>
              <w:rPr>
                <w:rFonts w:ascii="Arial" w:hAnsi="Arial" w:cs="Arial"/>
                <w:color w:val="56585B"/>
                <w:szCs w:val="22"/>
              </w:rPr>
              <w:t>, Netherlands</w:t>
            </w:r>
          </w:p>
          <w:p w14:paraId="67E6C84F" w14:textId="7393FB56" w:rsidR="00111778" w:rsidRPr="000510AA" w:rsidRDefault="00111778" w:rsidP="00111778">
            <w:pPr>
              <w:pStyle w:val="ListParagraph"/>
              <w:numPr>
                <w:ilvl w:val="0"/>
                <w:numId w:val="17"/>
              </w:numPr>
              <w:autoSpaceDE w:val="0"/>
              <w:autoSpaceDN w:val="0"/>
              <w:adjustRightInd w:val="0"/>
              <w:rPr>
                <w:rFonts w:ascii="Arial" w:hAnsi="Arial" w:cs="Arial"/>
                <w:color w:val="56585B"/>
                <w:szCs w:val="22"/>
              </w:rPr>
            </w:pPr>
            <w:r>
              <w:rPr>
                <w:rFonts w:ascii="Arial" w:hAnsi="Arial" w:cs="Arial"/>
                <w:color w:val="56585B"/>
                <w:szCs w:val="22"/>
              </w:rPr>
              <w:lastRenderedPageBreak/>
              <w:t>All Abroad - t</w:t>
            </w:r>
            <w:r w:rsidRPr="00111778">
              <w:rPr>
                <w:rFonts w:ascii="Arial" w:hAnsi="Arial" w:cs="Arial"/>
                <w:color w:val="56585B"/>
                <w:szCs w:val="22"/>
              </w:rPr>
              <w:t>raining program development for youth workers in inclusion of youth with visible difference in core activities</w:t>
            </w:r>
          </w:p>
          <w:p w14:paraId="1B9F771D" w14:textId="77777777" w:rsidR="00111778" w:rsidRPr="00BA61FF" w:rsidRDefault="00111778" w:rsidP="00111778">
            <w:pPr>
              <w:pStyle w:val="ListParagraph"/>
              <w:numPr>
                <w:ilvl w:val="0"/>
                <w:numId w:val="23"/>
              </w:numPr>
              <w:autoSpaceDE w:val="0"/>
              <w:autoSpaceDN w:val="0"/>
              <w:adjustRightInd w:val="0"/>
              <w:rPr>
                <w:rFonts w:ascii="Arial" w:hAnsi="Arial" w:cs="Arial"/>
                <w:b/>
                <w:color w:val="56585B"/>
                <w:szCs w:val="22"/>
                <w:u w:val="single"/>
              </w:rPr>
            </w:pPr>
            <w:r>
              <w:rPr>
                <w:rFonts w:ascii="Arial" w:hAnsi="Arial" w:cs="Arial"/>
                <w:color w:val="56585B"/>
                <w:szCs w:val="22"/>
              </w:rPr>
              <w:t xml:space="preserve">Grant: </w:t>
            </w:r>
            <w:r>
              <w:rPr>
                <w:rFonts w:ascii="Arial" w:hAnsi="Arial" w:cs="Arial"/>
                <w:color w:val="56585B"/>
                <w:szCs w:val="22"/>
                <w:lang w:val="en-US"/>
              </w:rPr>
              <w:t>Erasmus+ 2017</w:t>
            </w:r>
            <w:r w:rsidRPr="002C0721">
              <w:rPr>
                <w:rFonts w:ascii="Arial" w:hAnsi="Arial" w:cs="Arial"/>
                <w:color w:val="56585B"/>
                <w:szCs w:val="22"/>
                <w:lang w:val="en-US"/>
              </w:rPr>
              <w:t xml:space="preserve"> Key Action 2 (KA2), Strategic Partnerships Project</w:t>
            </w:r>
            <w:r w:rsidRPr="00D645C0">
              <w:rPr>
                <w:rFonts w:ascii="Arial" w:hAnsi="Arial" w:cs="Arial"/>
                <w:color w:val="56585B"/>
                <w:szCs w:val="22"/>
              </w:rPr>
              <w:t xml:space="preserve"> </w:t>
            </w:r>
          </w:p>
          <w:p w14:paraId="4FA9430A" w14:textId="5ABFDFD4" w:rsidR="00111778" w:rsidRPr="002B3735" w:rsidRDefault="00111778" w:rsidP="00111778">
            <w:pPr>
              <w:pStyle w:val="ListParagraph"/>
              <w:numPr>
                <w:ilvl w:val="0"/>
                <w:numId w:val="23"/>
              </w:numPr>
              <w:autoSpaceDE w:val="0"/>
              <w:autoSpaceDN w:val="0"/>
              <w:adjustRightInd w:val="0"/>
              <w:rPr>
                <w:rFonts w:ascii="Arial" w:hAnsi="Arial" w:cs="Arial"/>
                <w:b/>
                <w:color w:val="56585B"/>
                <w:szCs w:val="22"/>
                <w:u w:val="single"/>
              </w:rPr>
            </w:pPr>
            <w:r>
              <w:rPr>
                <w:rFonts w:ascii="Arial" w:hAnsi="Arial" w:cs="Arial"/>
                <w:color w:val="56585B"/>
                <w:szCs w:val="22"/>
              </w:rPr>
              <w:t>5 Action partners: Norway, Lithuania, Netherlands, Bulgaria, UK</w:t>
            </w:r>
          </w:p>
          <w:p w14:paraId="5D53A5FE" w14:textId="6D80624B" w:rsidR="002B3735" w:rsidRPr="00EC00C9" w:rsidRDefault="00EC00C9" w:rsidP="002B3735">
            <w:pPr>
              <w:pStyle w:val="ListParagraph"/>
              <w:numPr>
                <w:ilvl w:val="0"/>
                <w:numId w:val="17"/>
              </w:numPr>
              <w:autoSpaceDE w:val="0"/>
              <w:autoSpaceDN w:val="0"/>
              <w:adjustRightInd w:val="0"/>
              <w:rPr>
                <w:rFonts w:ascii="Arial" w:hAnsi="Arial" w:cs="Arial"/>
                <w:color w:val="56585B"/>
                <w:szCs w:val="22"/>
              </w:rPr>
            </w:pPr>
            <w:r w:rsidRPr="00EC00C9">
              <w:rPr>
                <w:rFonts w:ascii="Arial" w:hAnsi="Arial" w:cs="Arial"/>
                <w:color w:val="56585B"/>
                <w:szCs w:val="22"/>
              </w:rPr>
              <w:t>European Cleft and Craniofacial Initiative for Equality in Care</w:t>
            </w:r>
            <w:r w:rsidR="002B3735" w:rsidRPr="00EC00C9">
              <w:rPr>
                <w:rFonts w:ascii="Arial" w:hAnsi="Arial" w:cs="Arial"/>
                <w:color w:val="56585B"/>
                <w:szCs w:val="22"/>
              </w:rPr>
              <w:t>.</w:t>
            </w:r>
          </w:p>
          <w:p w14:paraId="6D13DE68" w14:textId="3FDEDD5F" w:rsidR="002B3735" w:rsidRPr="00BA61FF" w:rsidRDefault="002B3735" w:rsidP="00EC00C9">
            <w:pPr>
              <w:pStyle w:val="ListParagraph"/>
              <w:numPr>
                <w:ilvl w:val="0"/>
                <w:numId w:val="22"/>
              </w:numPr>
              <w:autoSpaceDE w:val="0"/>
              <w:autoSpaceDN w:val="0"/>
              <w:adjustRightInd w:val="0"/>
              <w:rPr>
                <w:rFonts w:ascii="Arial" w:hAnsi="Arial" w:cs="Arial"/>
                <w:b/>
                <w:color w:val="56585B"/>
                <w:szCs w:val="22"/>
                <w:u w:val="single"/>
              </w:rPr>
            </w:pPr>
            <w:r>
              <w:rPr>
                <w:rFonts w:ascii="Arial" w:hAnsi="Arial" w:cs="Arial"/>
                <w:color w:val="56585B"/>
                <w:szCs w:val="22"/>
              </w:rPr>
              <w:t xml:space="preserve">Grant: </w:t>
            </w:r>
            <w:r w:rsidR="00EC00C9">
              <w:rPr>
                <w:rFonts w:ascii="Arial" w:hAnsi="Arial" w:cs="Arial"/>
                <w:color w:val="56585B"/>
                <w:szCs w:val="22"/>
                <w:lang w:val="en-US"/>
              </w:rPr>
              <w:t>COST – European Cooperation in Science and Technology, 2016</w:t>
            </w:r>
            <w:r w:rsidRPr="00D645C0">
              <w:rPr>
                <w:rFonts w:ascii="Arial" w:hAnsi="Arial" w:cs="Arial"/>
                <w:color w:val="56585B"/>
                <w:szCs w:val="22"/>
              </w:rPr>
              <w:t xml:space="preserve"> </w:t>
            </w:r>
          </w:p>
          <w:p w14:paraId="2E483385" w14:textId="0E5E48C0" w:rsidR="002B3735" w:rsidRDefault="00952BE3" w:rsidP="00EC00C9">
            <w:pPr>
              <w:pStyle w:val="ListParagraph"/>
              <w:numPr>
                <w:ilvl w:val="0"/>
                <w:numId w:val="22"/>
              </w:numPr>
              <w:autoSpaceDE w:val="0"/>
              <w:autoSpaceDN w:val="0"/>
              <w:adjustRightInd w:val="0"/>
              <w:rPr>
                <w:rFonts w:ascii="Arial" w:hAnsi="Arial" w:cs="Arial"/>
                <w:b/>
                <w:color w:val="56585B"/>
                <w:szCs w:val="22"/>
                <w:u w:val="single"/>
              </w:rPr>
            </w:pPr>
            <w:r>
              <w:rPr>
                <w:rFonts w:ascii="Arial" w:hAnsi="Arial" w:cs="Arial"/>
                <w:color w:val="56585B"/>
                <w:szCs w:val="22"/>
              </w:rPr>
              <w:t>11</w:t>
            </w:r>
            <w:r w:rsidR="002B3735">
              <w:rPr>
                <w:rFonts w:ascii="Arial" w:hAnsi="Arial" w:cs="Arial"/>
                <w:color w:val="56585B"/>
                <w:szCs w:val="22"/>
              </w:rPr>
              <w:t xml:space="preserve"> Action partners: </w:t>
            </w:r>
            <w:r w:rsidR="00EC00C9">
              <w:rPr>
                <w:rFonts w:ascii="Arial" w:hAnsi="Arial" w:cs="Arial"/>
                <w:color w:val="56585B"/>
                <w:szCs w:val="22"/>
              </w:rPr>
              <w:t xml:space="preserve">Bulgaria, Croatia, Estonia, Greece, Israel, Latvia, Norway, Romania, Serbia, Slovenia, </w:t>
            </w:r>
            <w:proofErr w:type="spellStart"/>
            <w:r>
              <w:rPr>
                <w:rFonts w:ascii="Arial" w:hAnsi="Arial" w:cs="Arial"/>
                <w:color w:val="56585B"/>
                <w:szCs w:val="22"/>
              </w:rPr>
              <w:t>fYR</w:t>
            </w:r>
            <w:proofErr w:type="spellEnd"/>
            <w:r>
              <w:rPr>
                <w:rFonts w:ascii="Arial" w:hAnsi="Arial" w:cs="Arial"/>
                <w:color w:val="56585B"/>
                <w:szCs w:val="22"/>
              </w:rPr>
              <w:t xml:space="preserve"> Macedonia</w:t>
            </w:r>
            <w:r w:rsidR="00F3584A">
              <w:rPr>
                <w:rFonts w:ascii="Arial" w:hAnsi="Arial" w:cs="Arial"/>
                <w:color w:val="56585B"/>
                <w:szCs w:val="22"/>
              </w:rPr>
              <w:br/>
            </w:r>
          </w:p>
          <w:p w14:paraId="0183C0EF" w14:textId="7FEA640B" w:rsidR="00F3584A" w:rsidRDefault="00F3584A" w:rsidP="00F3584A">
            <w:pPr>
              <w:pStyle w:val="ListParagraph"/>
              <w:numPr>
                <w:ilvl w:val="0"/>
                <w:numId w:val="12"/>
              </w:numPr>
              <w:autoSpaceDE w:val="0"/>
              <w:autoSpaceDN w:val="0"/>
              <w:adjustRightInd w:val="0"/>
              <w:rPr>
                <w:rFonts w:ascii="Arial" w:hAnsi="Arial" w:cs="Arial"/>
                <w:color w:val="56585B"/>
                <w:szCs w:val="22"/>
              </w:rPr>
            </w:pPr>
            <w:r>
              <w:rPr>
                <w:rFonts w:ascii="Arial" w:hAnsi="Arial" w:cs="Arial"/>
                <w:color w:val="56585B"/>
                <w:szCs w:val="22"/>
              </w:rPr>
              <w:t>The three European projects – When Looks, Face Value and IHEM – have all generated evidenced based training materials that are available in several languages as an open resource from the projects w</w:t>
            </w:r>
            <w:r w:rsidR="00C77967">
              <w:rPr>
                <w:rFonts w:ascii="Arial" w:hAnsi="Arial" w:cs="Arial"/>
                <w:color w:val="56585B"/>
                <w:szCs w:val="22"/>
              </w:rPr>
              <w:t>ebsites</w:t>
            </w:r>
            <w:r w:rsidR="00916C31">
              <w:rPr>
                <w:rFonts w:ascii="Arial" w:hAnsi="Arial" w:cs="Arial"/>
                <w:color w:val="56585B"/>
                <w:szCs w:val="22"/>
              </w:rPr>
              <w:t xml:space="preserve"> (see above)</w:t>
            </w:r>
            <w:r w:rsidR="00922271">
              <w:rPr>
                <w:rFonts w:ascii="Arial" w:hAnsi="Arial" w:cs="Arial"/>
                <w:color w:val="56585B"/>
                <w:szCs w:val="22"/>
              </w:rPr>
              <w:t>.</w:t>
            </w:r>
            <w:r>
              <w:rPr>
                <w:rFonts w:ascii="Arial" w:hAnsi="Arial" w:cs="Arial"/>
                <w:color w:val="56585B"/>
                <w:szCs w:val="22"/>
              </w:rPr>
              <w:t xml:space="preserve"> </w:t>
            </w:r>
          </w:p>
          <w:p w14:paraId="7483031C" w14:textId="77777777" w:rsidR="00916C31" w:rsidRDefault="00916C31" w:rsidP="00F34082">
            <w:pPr>
              <w:pStyle w:val="ListParagraph"/>
              <w:numPr>
                <w:ilvl w:val="1"/>
                <w:numId w:val="12"/>
              </w:numPr>
              <w:autoSpaceDE w:val="0"/>
              <w:autoSpaceDN w:val="0"/>
              <w:adjustRightInd w:val="0"/>
              <w:rPr>
                <w:rFonts w:ascii="Arial" w:hAnsi="Arial" w:cs="Arial"/>
                <w:color w:val="56585B"/>
                <w:szCs w:val="22"/>
              </w:rPr>
            </w:pPr>
            <w:r>
              <w:rPr>
                <w:rFonts w:ascii="Arial" w:hAnsi="Arial" w:cs="Arial"/>
                <w:color w:val="56585B"/>
                <w:szCs w:val="22"/>
              </w:rPr>
              <w:t>The projects, including COST IS1210</w:t>
            </w:r>
            <w:r>
              <w:rPr>
                <w:rFonts w:ascii="Arial" w:hAnsi="Arial" w:cs="Arial"/>
                <w:color w:val="56585B"/>
                <w:szCs w:val="22"/>
                <w:lang w:val="en-US"/>
              </w:rPr>
              <w:t>,</w:t>
            </w:r>
            <w:r>
              <w:rPr>
                <w:rFonts w:ascii="Arial" w:hAnsi="Arial" w:cs="Arial"/>
                <w:color w:val="56585B"/>
                <w:szCs w:val="22"/>
              </w:rPr>
              <w:t xml:space="preserve"> have t</w:t>
            </w:r>
            <w:r w:rsidR="00F34082">
              <w:rPr>
                <w:rFonts w:ascii="Arial" w:hAnsi="Arial" w:cs="Arial"/>
                <w:color w:val="56585B"/>
                <w:szCs w:val="22"/>
              </w:rPr>
              <w:t xml:space="preserve">rained </w:t>
            </w:r>
            <w:r w:rsidR="008F1718">
              <w:rPr>
                <w:rFonts w:ascii="Arial" w:hAnsi="Arial" w:cs="Arial"/>
                <w:color w:val="56585B"/>
                <w:szCs w:val="22"/>
              </w:rPr>
              <w:t xml:space="preserve">over 400 Health Care Professionals in participating COST Action countries. </w:t>
            </w:r>
          </w:p>
          <w:p w14:paraId="7ABD818E" w14:textId="4B25DA93" w:rsidR="00F34082" w:rsidRPr="00916C31" w:rsidRDefault="00916C31" w:rsidP="00916C31">
            <w:pPr>
              <w:pStyle w:val="ListParagraph"/>
              <w:numPr>
                <w:ilvl w:val="0"/>
                <w:numId w:val="29"/>
              </w:numPr>
              <w:autoSpaceDE w:val="0"/>
              <w:autoSpaceDN w:val="0"/>
              <w:adjustRightInd w:val="0"/>
              <w:rPr>
                <w:rFonts w:ascii="Arial" w:hAnsi="Arial" w:cs="Arial"/>
                <w:color w:val="56585B"/>
                <w:szCs w:val="22"/>
              </w:rPr>
            </w:pPr>
            <w:r w:rsidRPr="00916C31">
              <w:rPr>
                <w:rFonts w:ascii="Arial" w:hAnsi="Arial" w:cs="Arial"/>
                <w:color w:val="56585B"/>
                <w:szCs w:val="22"/>
                <w:lang w:val="en-US"/>
              </w:rPr>
              <w:t xml:space="preserve">The partners participated in 117 events (conferences, workshops, lectures, public engagements) reaching over 7000 people, 120 </w:t>
            </w:r>
            <w:proofErr w:type="spellStart"/>
            <w:r w:rsidRPr="00916C31">
              <w:rPr>
                <w:rFonts w:ascii="Arial" w:hAnsi="Arial" w:cs="Arial"/>
                <w:color w:val="56585B"/>
                <w:szCs w:val="22"/>
                <w:lang w:val="en-US"/>
              </w:rPr>
              <w:t>organisations</w:t>
            </w:r>
            <w:proofErr w:type="spellEnd"/>
            <w:r w:rsidRPr="00916C31">
              <w:rPr>
                <w:rFonts w:ascii="Arial" w:hAnsi="Arial" w:cs="Arial"/>
                <w:color w:val="56585B"/>
                <w:szCs w:val="22"/>
                <w:lang w:val="en-US"/>
              </w:rPr>
              <w:t xml:space="preserve"> in 50 countries.</w:t>
            </w:r>
            <w:r w:rsidR="008F1718" w:rsidRPr="00916C31">
              <w:rPr>
                <w:rFonts w:ascii="Arial" w:hAnsi="Arial" w:cs="Arial"/>
                <w:color w:val="56585B"/>
                <w:szCs w:val="22"/>
              </w:rPr>
              <w:t xml:space="preserve"> </w:t>
            </w:r>
          </w:p>
          <w:p w14:paraId="7825D8E8" w14:textId="77777777" w:rsidR="00F3584A" w:rsidRPr="00720781" w:rsidRDefault="00F3584A" w:rsidP="00F3584A">
            <w:pPr>
              <w:pStyle w:val="ListParagraph"/>
              <w:autoSpaceDE w:val="0"/>
              <w:autoSpaceDN w:val="0"/>
              <w:adjustRightInd w:val="0"/>
              <w:ind w:left="5760"/>
              <w:rPr>
                <w:rFonts w:ascii="Arial" w:hAnsi="Arial" w:cs="Arial"/>
                <w:b/>
                <w:color w:val="56585B"/>
                <w:szCs w:val="22"/>
                <w:u w:val="single"/>
              </w:rPr>
            </w:pPr>
          </w:p>
          <w:p w14:paraId="28E217C1" w14:textId="77777777" w:rsidR="00BF6102" w:rsidRDefault="00BF6102" w:rsidP="00C67210">
            <w:pPr>
              <w:autoSpaceDE w:val="0"/>
              <w:autoSpaceDN w:val="0"/>
              <w:adjustRightInd w:val="0"/>
              <w:rPr>
                <w:rFonts w:ascii="Arial" w:hAnsi="Arial" w:cs="Arial"/>
                <w:color w:val="56585B"/>
                <w:szCs w:val="22"/>
              </w:rPr>
            </w:pPr>
          </w:p>
        </w:tc>
      </w:tr>
    </w:tbl>
    <w:p w14:paraId="369D8D21" w14:textId="77777777" w:rsidR="00BA1C20" w:rsidRDefault="00BA1C20"/>
    <w:p w14:paraId="553C0128" w14:textId="77777777" w:rsidR="00BA1C20" w:rsidRDefault="00BA1C20"/>
    <w:p w14:paraId="7A053105" w14:textId="77777777" w:rsidR="00BA1C20" w:rsidRDefault="00BA1C20"/>
    <w:p w14:paraId="343696AF" w14:textId="77777777" w:rsidR="00BA1C20" w:rsidRDefault="00BA1C20"/>
    <w:p w14:paraId="5310A4FB" w14:textId="78AE066B" w:rsidR="00C3471D" w:rsidRPr="00C3471D" w:rsidRDefault="00C3471D" w:rsidP="00C3471D">
      <w:pPr>
        <w:jc w:val="center"/>
        <w:rPr>
          <w:sz w:val="28"/>
          <w:szCs w:val="28"/>
        </w:rPr>
      </w:pPr>
      <w:r w:rsidRPr="00C3471D">
        <w:rPr>
          <w:sz w:val="28"/>
          <w:szCs w:val="28"/>
        </w:rPr>
        <w:t>OUTCOMES, ACTIVITIES &amp; ACHIEVEMENTS RESULTING</w:t>
      </w:r>
    </w:p>
    <w:p w14:paraId="37F8AC0C" w14:textId="01641CB5" w:rsidR="00BF6102" w:rsidRPr="00C3471D" w:rsidRDefault="00C3471D" w:rsidP="00C3471D">
      <w:pPr>
        <w:jc w:val="center"/>
        <w:rPr>
          <w:sz w:val="28"/>
          <w:szCs w:val="28"/>
        </w:rPr>
      </w:pPr>
      <w:r w:rsidRPr="00C3471D">
        <w:rPr>
          <w:sz w:val="28"/>
          <w:szCs w:val="28"/>
        </w:rPr>
        <w:t>FROM TASK GROUP ACTIVITIES</w:t>
      </w:r>
    </w:p>
    <w:p w14:paraId="59ED1070" w14:textId="77777777" w:rsidR="00BF6102" w:rsidRDefault="00BF6102"/>
    <w:tbl>
      <w:tblPr>
        <w:tblStyle w:val="TableGrid"/>
        <w:tblW w:w="9322" w:type="dxa"/>
        <w:tblLook w:val="04A0" w:firstRow="1" w:lastRow="0" w:firstColumn="1" w:lastColumn="0" w:noHBand="0" w:noVBand="1"/>
      </w:tblPr>
      <w:tblGrid>
        <w:gridCol w:w="9322"/>
      </w:tblGrid>
      <w:tr w:rsidR="00BF6102" w:rsidRPr="00BD010F" w14:paraId="73136F04" w14:textId="77777777" w:rsidTr="00BF6102">
        <w:tc>
          <w:tcPr>
            <w:tcW w:w="9322" w:type="dxa"/>
            <w:shd w:val="clear" w:color="auto" w:fill="auto"/>
          </w:tcPr>
          <w:p w14:paraId="1D30C572" w14:textId="079EE19B" w:rsidR="00BF6102" w:rsidRDefault="00BF6102" w:rsidP="00C3471D">
            <w:pPr>
              <w:autoSpaceDE w:val="0"/>
              <w:autoSpaceDN w:val="0"/>
              <w:adjustRightInd w:val="0"/>
              <w:rPr>
                <w:rFonts w:ascii="Arial" w:hAnsi="Arial" w:cs="Arial"/>
                <w:color w:val="56585B"/>
                <w:szCs w:val="22"/>
              </w:rPr>
            </w:pPr>
            <w:r w:rsidRPr="00BF6102">
              <w:rPr>
                <w:rFonts w:ascii="Arial" w:hAnsi="Arial" w:cs="Arial"/>
                <w:b/>
                <w:color w:val="56585B"/>
                <w:szCs w:val="22"/>
              </w:rPr>
              <w:t xml:space="preserve">Publications </w:t>
            </w:r>
            <w:r w:rsidRPr="00BF6102">
              <w:rPr>
                <w:rFonts w:ascii="Arial" w:hAnsi="Arial" w:cs="Arial"/>
                <w:color w:val="56585B"/>
                <w:szCs w:val="22"/>
              </w:rPr>
              <w:t>(</w:t>
            </w:r>
            <w:r w:rsidR="00C3471D">
              <w:rPr>
                <w:rFonts w:ascii="Arial" w:hAnsi="Arial" w:cs="Arial"/>
                <w:color w:val="56585B"/>
                <w:szCs w:val="22"/>
              </w:rPr>
              <w:t xml:space="preserve">include only those with </w:t>
            </w:r>
            <w:r w:rsidRPr="00BF6102">
              <w:rPr>
                <w:rFonts w:ascii="Arial" w:hAnsi="Arial" w:cs="Arial"/>
                <w:color w:val="56585B"/>
                <w:szCs w:val="22"/>
              </w:rPr>
              <w:t>at least 3 authors from 3 different COST Countries</w:t>
            </w:r>
            <w:r w:rsidR="00C3471D">
              <w:rPr>
                <w:rFonts w:ascii="Arial" w:hAnsi="Arial" w:cs="Arial"/>
                <w:color w:val="56585B"/>
                <w:szCs w:val="22"/>
              </w:rPr>
              <w:t>)</w:t>
            </w:r>
          </w:p>
        </w:tc>
      </w:tr>
      <w:tr w:rsidR="00BF6102" w:rsidRPr="00BD010F" w14:paraId="1CC4763C" w14:textId="77777777" w:rsidTr="00C67210">
        <w:tc>
          <w:tcPr>
            <w:tcW w:w="9322" w:type="dxa"/>
            <w:shd w:val="clear" w:color="auto" w:fill="E7E6E6"/>
          </w:tcPr>
          <w:p w14:paraId="6770501B" w14:textId="0C7326C6" w:rsidR="00BF6102" w:rsidRDefault="001A7285" w:rsidP="00C67210">
            <w:pPr>
              <w:autoSpaceDE w:val="0"/>
              <w:autoSpaceDN w:val="0"/>
              <w:adjustRightInd w:val="0"/>
              <w:rPr>
                <w:rFonts w:ascii="Arial" w:hAnsi="Arial" w:cs="Arial"/>
                <w:color w:val="56585B"/>
                <w:szCs w:val="22"/>
              </w:rPr>
            </w:pPr>
            <w:r>
              <w:rPr>
                <w:rFonts w:ascii="Arial" w:hAnsi="Arial" w:cs="Arial"/>
                <w:color w:val="56585B"/>
                <w:szCs w:val="22"/>
              </w:rPr>
              <w:t xml:space="preserve">A manuscript about the implementation of CHASQ in the participating countries is in preparation. </w:t>
            </w:r>
          </w:p>
          <w:p w14:paraId="5ABE1378" w14:textId="77777777" w:rsidR="00BF6102" w:rsidRDefault="00BF6102" w:rsidP="00C67210">
            <w:pPr>
              <w:autoSpaceDE w:val="0"/>
              <w:autoSpaceDN w:val="0"/>
              <w:adjustRightInd w:val="0"/>
              <w:rPr>
                <w:rFonts w:ascii="Arial" w:hAnsi="Arial" w:cs="Arial"/>
                <w:color w:val="56585B"/>
                <w:szCs w:val="22"/>
              </w:rPr>
            </w:pPr>
          </w:p>
          <w:p w14:paraId="48FDBF81" w14:textId="77777777" w:rsidR="00BF6102" w:rsidRDefault="00BF6102" w:rsidP="00C67210">
            <w:pPr>
              <w:autoSpaceDE w:val="0"/>
              <w:autoSpaceDN w:val="0"/>
              <w:adjustRightInd w:val="0"/>
              <w:rPr>
                <w:rFonts w:ascii="Arial" w:hAnsi="Arial" w:cs="Arial"/>
                <w:color w:val="56585B"/>
                <w:szCs w:val="22"/>
              </w:rPr>
            </w:pPr>
          </w:p>
          <w:p w14:paraId="49A89AB2" w14:textId="77777777" w:rsidR="00BF6102" w:rsidRPr="00DC5AF4" w:rsidRDefault="00BF6102" w:rsidP="00C67210">
            <w:pPr>
              <w:autoSpaceDE w:val="0"/>
              <w:autoSpaceDN w:val="0"/>
              <w:adjustRightInd w:val="0"/>
              <w:rPr>
                <w:rFonts w:ascii="Arial" w:hAnsi="Arial" w:cs="Arial"/>
                <w:color w:val="56585B"/>
                <w:szCs w:val="22"/>
                <w:lang w:val="en-US"/>
              </w:rPr>
            </w:pPr>
          </w:p>
          <w:p w14:paraId="6443688B" w14:textId="77777777" w:rsidR="00BF6102" w:rsidRDefault="00BF6102" w:rsidP="00C67210">
            <w:pPr>
              <w:autoSpaceDE w:val="0"/>
              <w:autoSpaceDN w:val="0"/>
              <w:adjustRightInd w:val="0"/>
              <w:rPr>
                <w:rFonts w:ascii="Arial" w:hAnsi="Arial" w:cs="Arial"/>
                <w:color w:val="56585B"/>
                <w:szCs w:val="22"/>
              </w:rPr>
            </w:pPr>
          </w:p>
          <w:p w14:paraId="090E7A16" w14:textId="77777777" w:rsidR="00BF6102" w:rsidRDefault="00BF6102" w:rsidP="00C67210">
            <w:pPr>
              <w:autoSpaceDE w:val="0"/>
              <w:autoSpaceDN w:val="0"/>
              <w:adjustRightInd w:val="0"/>
              <w:rPr>
                <w:rFonts w:ascii="Arial" w:hAnsi="Arial" w:cs="Arial"/>
                <w:color w:val="56585B"/>
                <w:szCs w:val="22"/>
              </w:rPr>
            </w:pPr>
          </w:p>
          <w:p w14:paraId="0B6E4C74" w14:textId="77777777" w:rsidR="00BF6102" w:rsidRDefault="00BF6102" w:rsidP="00C67210">
            <w:pPr>
              <w:autoSpaceDE w:val="0"/>
              <w:autoSpaceDN w:val="0"/>
              <w:adjustRightInd w:val="0"/>
              <w:rPr>
                <w:rFonts w:ascii="Arial" w:hAnsi="Arial" w:cs="Arial"/>
                <w:color w:val="56585B"/>
                <w:szCs w:val="22"/>
              </w:rPr>
            </w:pPr>
          </w:p>
          <w:p w14:paraId="2177A2EF" w14:textId="77777777" w:rsidR="00BF6102" w:rsidRDefault="00BF6102" w:rsidP="00C67210">
            <w:pPr>
              <w:autoSpaceDE w:val="0"/>
              <w:autoSpaceDN w:val="0"/>
              <w:adjustRightInd w:val="0"/>
              <w:rPr>
                <w:rFonts w:ascii="Arial" w:hAnsi="Arial" w:cs="Arial"/>
                <w:color w:val="56585B"/>
                <w:szCs w:val="22"/>
              </w:rPr>
            </w:pPr>
          </w:p>
          <w:p w14:paraId="05B2656C" w14:textId="77777777" w:rsidR="00BF6102" w:rsidRDefault="00BF6102" w:rsidP="00C67210">
            <w:pPr>
              <w:autoSpaceDE w:val="0"/>
              <w:autoSpaceDN w:val="0"/>
              <w:adjustRightInd w:val="0"/>
              <w:rPr>
                <w:rFonts w:ascii="Arial" w:hAnsi="Arial" w:cs="Arial"/>
                <w:color w:val="56585B"/>
                <w:szCs w:val="22"/>
              </w:rPr>
            </w:pPr>
          </w:p>
          <w:p w14:paraId="27E9955C" w14:textId="77777777" w:rsidR="00BF6102" w:rsidRDefault="00BF6102" w:rsidP="00C67210">
            <w:pPr>
              <w:autoSpaceDE w:val="0"/>
              <w:autoSpaceDN w:val="0"/>
              <w:adjustRightInd w:val="0"/>
              <w:rPr>
                <w:rFonts w:ascii="Arial" w:hAnsi="Arial" w:cs="Arial"/>
                <w:color w:val="56585B"/>
                <w:szCs w:val="22"/>
              </w:rPr>
            </w:pPr>
          </w:p>
          <w:p w14:paraId="4713BBF2" w14:textId="77777777" w:rsidR="00BF6102" w:rsidRDefault="00BF6102" w:rsidP="00C67210">
            <w:pPr>
              <w:autoSpaceDE w:val="0"/>
              <w:autoSpaceDN w:val="0"/>
              <w:adjustRightInd w:val="0"/>
              <w:rPr>
                <w:rFonts w:ascii="Arial" w:hAnsi="Arial" w:cs="Arial"/>
                <w:color w:val="56585B"/>
                <w:szCs w:val="22"/>
              </w:rPr>
            </w:pPr>
          </w:p>
          <w:p w14:paraId="5B1DFE5E" w14:textId="77777777" w:rsidR="00BF6102" w:rsidRDefault="00BF6102" w:rsidP="00C67210">
            <w:pPr>
              <w:autoSpaceDE w:val="0"/>
              <w:autoSpaceDN w:val="0"/>
              <w:adjustRightInd w:val="0"/>
              <w:rPr>
                <w:rFonts w:ascii="Arial" w:hAnsi="Arial" w:cs="Arial"/>
                <w:color w:val="56585B"/>
                <w:szCs w:val="22"/>
              </w:rPr>
            </w:pPr>
          </w:p>
          <w:p w14:paraId="28B4329E" w14:textId="77777777" w:rsidR="00BF6102" w:rsidRDefault="00BF6102" w:rsidP="00C67210">
            <w:pPr>
              <w:autoSpaceDE w:val="0"/>
              <w:autoSpaceDN w:val="0"/>
              <w:adjustRightInd w:val="0"/>
              <w:rPr>
                <w:rFonts w:ascii="Arial" w:hAnsi="Arial" w:cs="Arial"/>
                <w:color w:val="56585B"/>
                <w:szCs w:val="22"/>
              </w:rPr>
            </w:pPr>
          </w:p>
          <w:p w14:paraId="2406A267" w14:textId="77777777" w:rsidR="00BF6102" w:rsidRDefault="00BF6102" w:rsidP="00C67210">
            <w:pPr>
              <w:autoSpaceDE w:val="0"/>
              <w:autoSpaceDN w:val="0"/>
              <w:adjustRightInd w:val="0"/>
              <w:rPr>
                <w:rFonts w:ascii="Arial" w:hAnsi="Arial" w:cs="Arial"/>
                <w:color w:val="56585B"/>
                <w:szCs w:val="22"/>
              </w:rPr>
            </w:pPr>
          </w:p>
          <w:p w14:paraId="78101A0E" w14:textId="77777777" w:rsidR="00BF6102" w:rsidRDefault="00BF6102" w:rsidP="00C67210">
            <w:pPr>
              <w:autoSpaceDE w:val="0"/>
              <w:autoSpaceDN w:val="0"/>
              <w:adjustRightInd w:val="0"/>
              <w:rPr>
                <w:rFonts w:ascii="Arial" w:hAnsi="Arial" w:cs="Arial"/>
                <w:color w:val="56585B"/>
                <w:szCs w:val="22"/>
              </w:rPr>
            </w:pPr>
          </w:p>
        </w:tc>
      </w:tr>
    </w:tbl>
    <w:p w14:paraId="2B0BF3C4" w14:textId="77777777" w:rsidR="00BF6102" w:rsidRDefault="00BF6102">
      <w:pPr>
        <w:rPr>
          <w:b/>
        </w:rPr>
      </w:pPr>
    </w:p>
    <w:p w14:paraId="5AB70C72" w14:textId="77777777" w:rsidR="00BD010F" w:rsidRDefault="00BD010F">
      <w:pPr>
        <w:rPr>
          <w:b/>
        </w:rPr>
      </w:pPr>
    </w:p>
    <w:tbl>
      <w:tblPr>
        <w:tblStyle w:val="TableGrid"/>
        <w:tblW w:w="9322" w:type="dxa"/>
        <w:tblLook w:val="04A0" w:firstRow="1" w:lastRow="0" w:firstColumn="1" w:lastColumn="0" w:noHBand="0" w:noVBand="1"/>
      </w:tblPr>
      <w:tblGrid>
        <w:gridCol w:w="9322"/>
      </w:tblGrid>
      <w:tr w:rsidR="00BD010F" w:rsidRPr="00BD010F" w14:paraId="139CB1F0" w14:textId="77777777" w:rsidTr="00BD010F">
        <w:tc>
          <w:tcPr>
            <w:tcW w:w="9322" w:type="dxa"/>
          </w:tcPr>
          <w:p w14:paraId="0053381F" w14:textId="3E30471F" w:rsidR="00BD010F" w:rsidRPr="00BD010F" w:rsidRDefault="00BD010F" w:rsidP="00C3471D">
            <w:pPr>
              <w:outlineLvl w:val="0"/>
              <w:rPr>
                <w:rFonts w:ascii="Arial" w:hAnsi="Arial" w:cs="Arial"/>
                <w:b/>
                <w:color w:val="56585B"/>
              </w:rPr>
            </w:pPr>
            <w:r>
              <w:rPr>
                <w:rFonts w:ascii="Arial" w:hAnsi="Arial" w:cs="Arial"/>
                <w:b/>
                <w:color w:val="56585B"/>
              </w:rPr>
              <w:t xml:space="preserve">NETWORKING </w:t>
            </w:r>
            <w:r w:rsidR="00C3471D">
              <w:rPr>
                <w:rFonts w:ascii="Arial" w:hAnsi="Arial" w:cs="Arial"/>
                <w:b/>
                <w:color w:val="56585B"/>
              </w:rPr>
              <w:t xml:space="preserve"> </w:t>
            </w:r>
          </w:p>
        </w:tc>
      </w:tr>
      <w:tr w:rsidR="00BD010F" w:rsidRPr="00BD010F" w14:paraId="6D5DD16A" w14:textId="77777777" w:rsidTr="00BD010F">
        <w:tc>
          <w:tcPr>
            <w:tcW w:w="9322" w:type="dxa"/>
          </w:tcPr>
          <w:p w14:paraId="6B566B43" w14:textId="2B07B3F6" w:rsidR="00BD010F" w:rsidRPr="000E1DA0" w:rsidRDefault="00BD010F" w:rsidP="0067229D">
            <w:pPr>
              <w:outlineLvl w:val="0"/>
              <w:rPr>
                <w:rFonts w:ascii="Arial" w:hAnsi="Arial" w:cs="Arial"/>
                <w:color w:val="56585B"/>
                <w:lang w:val="en-US"/>
              </w:rPr>
            </w:pPr>
            <w:r w:rsidRPr="00BD010F">
              <w:rPr>
                <w:rFonts w:ascii="Arial" w:hAnsi="Arial" w:cs="Arial"/>
                <w:b/>
                <w:color w:val="56585B"/>
              </w:rPr>
              <w:t>Added value of the Networking</w:t>
            </w:r>
            <w:r w:rsidR="00906E86">
              <w:rPr>
                <w:rFonts w:ascii="Arial" w:hAnsi="Arial" w:cs="Arial"/>
                <w:b/>
                <w:color w:val="56585B"/>
              </w:rPr>
              <w:t xml:space="preserve"> </w:t>
            </w:r>
            <w:r w:rsidR="000E1DA0">
              <w:rPr>
                <w:rFonts w:ascii="Arial" w:hAnsi="Arial" w:cs="Arial"/>
                <w:color w:val="56585B"/>
                <w:lang w:val="en-US"/>
              </w:rPr>
              <w:t>(</w:t>
            </w:r>
            <w:r w:rsidR="00C3471D" w:rsidRPr="00C3471D">
              <w:rPr>
                <w:rFonts w:ascii="Arial" w:hAnsi="Arial" w:cs="Arial"/>
                <w:color w:val="56585B"/>
              </w:rPr>
              <w:t>within the TASK GROUP</w:t>
            </w:r>
            <w:r w:rsidR="000E1DA0">
              <w:rPr>
                <w:rFonts w:ascii="Arial" w:hAnsi="Arial" w:cs="Arial"/>
                <w:color w:val="56585B"/>
                <w:lang w:val="en-US"/>
              </w:rPr>
              <w:t>)</w:t>
            </w:r>
          </w:p>
        </w:tc>
      </w:tr>
      <w:tr w:rsidR="00BD010F" w:rsidRPr="00BD010F" w14:paraId="4B23392A" w14:textId="77777777" w:rsidTr="00BD010F">
        <w:tc>
          <w:tcPr>
            <w:tcW w:w="9322" w:type="dxa"/>
            <w:shd w:val="clear" w:color="auto" w:fill="E7E6E6"/>
          </w:tcPr>
          <w:p w14:paraId="30984CD3" w14:textId="77777777" w:rsidR="00BD010F" w:rsidRDefault="00BD010F" w:rsidP="00BD010F">
            <w:pPr>
              <w:autoSpaceDE w:val="0"/>
              <w:autoSpaceDN w:val="0"/>
              <w:adjustRightInd w:val="0"/>
              <w:rPr>
                <w:rFonts w:ascii="Arial" w:hAnsi="Arial" w:cs="Arial"/>
                <w:color w:val="56585B"/>
                <w:szCs w:val="22"/>
              </w:rPr>
            </w:pPr>
          </w:p>
          <w:p w14:paraId="6E7CCD3D" w14:textId="4F8F427F" w:rsidR="00C3471D" w:rsidRDefault="00DC5AF4" w:rsidP="00BD010F">
            <w:pPr>
              <w:autoSpaceDE w:val="0"/>
              <w:autoSpaceDN w:val="0"/>
              <w:adjustRightInd w:val="0"/>
              <w:rPr>
                <w:rFonts w:ascii="Arial" w:hAnsi="Arial" w:cs="Arial"/>
                <w:color w:val="56585B"/>
                <w:szCs w:val="22"/>
              </w:rPr>
            </w:pPr>
            <w:r>
              <w:rPr>
                <w:rFonts w:ascii="Arial" w:hAnsi="Arial" w:cs="Arial"/>
                <w:color w:val="56585B"/>
                <w:szCs w:val="22"/>
              </w:rPr>
              <w:t>The added value of the network established within the task group is reflected in the activities.  Being able to meet on regular basis has not only fostered a common ground for psychosocial aspects within the task group.  It has also resulted in clear aspects on how the task grou</w:t>
            </w:r>
            <w:r w:rsidR="003F3C2D">
              <w:rPr>
                <w:rFonts w:ascii="Arial" w:hAnsi="Arial" w:cs="Arial"/>
                <w:color w:val="56585B"/>
                <w:szCs w:val="22"/>
              </w:rPr>
              <w:t xml:space="preserve">p can collaborate and </w:t>
            </w:r>
            <w:r>
              <w:rPr>
                <w:rFonts w:ascii="Arial" w:hAnsi="Arial" w:cs="Arial"/>
                <w:color w:val="56585B"/>
                <w:szCs w:val="22"/>
              </w:rPr>
              <w:t xml:space="preserve">facilitate better health care provision for patients with visible differences grounded in </w:t>
            </w:r>
            <w:proofErr w:type="gramStart"/>
            <w:r>
              <w:rPr>
                <w:rFonts w:ascii="Arial" w:hAnsi="Arial" w:cs="Arial"/>
                <w:color w:val="56585B"/>
                <w:szCs w:val="22"/>
              </w:rPr>
              <w:t>evidence based</w:t>
            </w:r>
            <w:proofErr w:type="gramEnd"/>
            <w:r w:rsidR="005E13DB">
              <w:rPr>
                <w:rFonts w:ascii="Arial" w:hAnsi="Arial" w:cs="Arial"/>
                <w:color w:val="56585B"/>
                <w:szCs w:val="22"/>
              </w:rPr>
              <w:t xml:space="preserve"> research.  This is clearly visible in the activities that have been undertaken by the task group and the generated outputs.  </w:t>
            </w:r>
            <w:r>
              <w:rPr>
                <w:rFonts w:ascii="Arial" w:hAnsi="Arial" w:cs="Arial"/>
                <w:color w:val="56585B"/>
                <w:szCs w:val="22"/>
              </w:rPr>
              <w:t xml:space="preserve">    </w:t>
            </w:r>
          </w:p>
          <w:p w14:paraId="4337B4E3" w14:textId="675E881A" w:rsidR="00BD010F" w:rsidRPr="00BD010F" w:rsidRDefault="00BD010F" w:rsidP="00BD010F">
            <w:pPr>
              <w:autoSpaceDE w:val="0"/>
              <w:autoSpaceDN w:val="0"/>
              <w:adjustRightInd w:val="0"/>
              <w:rPr>
                <w:rFonts w:ascii="Arial" w:hAnsi="Arial" w:cs="Arial"/>
                <w:color w:val="56585B"/>
                <w:szCs w:val="22"/>
              </w:rPr>
            </w:pPr>
          </w:p>
        </w:tc>
      </w:tr>
    </w:tbl>
    <w:p w14:paraId="44DA88D5" w14:textId="77777777" w:rsidR="00C3471D" w:rsidRDefault="00C3471D"/>
    <w:tbl>
      <w:tblPr>
        <w:tblStyle w:val="TableGrid"/>
        <w:tblW w:w="9322" w:type="dxa"/>
        <w:tblLook w:val="04A0" w:firstRow="1" w:lastRow="0" w:firstColumn="1" w:lastColumn="0" w:noHBand="0" w:noVBand="1"/>
      </w:tblPr>
      <w:tblGrid>
        <w:gridCol w:w="9322"/>
      </w:tblGrid>
      <w:tr w:rsidR="00BD010F" w:rsidRPr="00BD010F" w14:paraId="4D1ABB74" w14:textId="77777777" w:rsidTr="00BD010F">
        <w:tc>
          <w:tcPr>
            <w:tcW w:w="9322" w:type="dxa"/>
          </w:tcPr>
          <w:p w14:paraId="2154CBCA" w14:textId="0D3316E3" w:rsidR="00BD010F" w:rsidRPr="000E1DA0" w:rsidRDefault="000E1DA0" w:rsidP="00611935">
            <w:pPr>
              <w:autoSpaceDE w:val="0"/>
              <w:autoSpaceDN w:val="0"/>
              <w:adjustRightInd w:val="0"/>
              <w:rPr>
                <w:rFonts w:ascii="Arial" w:hAnsi="Arial" w:cs="Arial"/>
                <w:color w:val="56585B"/>
                <w:szCs w:val="22"/>
              </w:rPr>
            </w:pPr>
            <w:r w:rsidRPr="000E1DA0">
              <w:rPr>
                <w:rFonts w:ascii="Arial" w:hAnsi="Arial" w:cs="Arial"/>
                <w:b/>
                <w:color w:val="56585B"/>
                <w:szCs w:val="22"/>
              </w:rPr>
              <w:lastRenderedPageBreak/>
              <w:t xml:space="preserve">Please describe any other outputs and achievements that have resulted </w:t>
            </w:r>
            <w:r w:rsidR="00611935">
              <w:rPr>
                <w:rFonts w:ascii="Arial" w:hAnsi="Arial" w:cs="Arial"/>
                <w:b/>
                <w:color w:val="56585B"/>
                <w:szCs w:val="22"/>
              </w:rPr>
              <w:t xml:space="preserve">from Task Group activities, </w:t>
            </w:r>
            <w:r w:rsidRPr="000E1DA0">
              <w:rPr>
                <w:rFonts w:ascii="Arial" w:hAnsi="Arial" w:cs="Arial"/>
                <w:b/>
                <w:color w:val="56585B"/>
                <w:szCs w:val="22"/>
              </w:rPr>
              <w:t xml:space="preserve">or </w:t>
            </w:r>
            <w:r w:rsidR="00611935">
              <w:rPr>
                <w:rFonts w:ascii="Arial" w:hAnsi="Arial" w:cs="Arial"/>
                <w:b/>
                <w:color w:val="56585B"/>
                <w:szCs w:val="22"/>
              </w:rPr>
              <w:t xml:space="preserve">that are still </w:t>
            </w:r>
            <w:r w:rsidRPr="000E1DA0">
              <w:rPr>
                <w:rFonts w:ascii="Arial" w:hAnsi="Arial" w:cs="Arial"/>
                <w:b/>
                <w:color w:val="56585B"/>
                <w:szCs w:val="22"/>
              </w:rPr>
              <w:t xml:space="preserve">in progress, </w:t>
            </w:r>
            <w:r w:rsidR="00C3471D">
              <w:rPr>
                <w:rFonts w:ascii="Arial" w:hAnsi="Arial" w:cs="Arial"/>
                <w:b/>
                <w:color w:val="56585B"/>
                <w:szCs w:val="22"/>
              </w:rPr>
              <w:t>highlighting</w:t>
            </w:r>
            <w:r w:rsidRPr="000E1DA0">
              <w:rPr>
                <w:rFonts w:ascii="Arial" w:hAnsi="Arial" w:cs="Arial"/>
                <w:b/>
                <w:color w:val="56585B"/>
                <w:szCs w:val="22"/>
              </w:rPr>
              <w:t xml:space="preserve"> in particular on those </w:t>
            </w:r>
            <w:r w:rsidR="00C3471D">
              <w:rPr>
                <w:rFonts w:ascii="Arial" w:hAnsi="Arial" w:cs="Arial"/>
                <w:b/>
                <w:color w:val="56585B"/>
                <w:szCs w:val="22"/>
              </w:rPr>
              <w:t xml:space="preserve">relevant to </w:t>
            </w:r>
            <w:r w:rsidR="00611935">
              <w:rPr>
                <w:rFonts w:ascii="Arial" w:hAnsi="Arial" w:cs="Arial"/>
                <w:b/>
                <w:color w:val="56585B"/>
                <w:szCs w:val="22"/>
              </w:rPr>
              <w:t>the aims</w:t>
            </w:r>
            <w:r w:rsidR="0067229D">
              <w:rPr>
                <w:rFonts w:ascii="Arial" w:hAnsi="Arial" w:cs="Arial"/>
                <w:b/>
                <w:color w:val="56585B"/>
                <w:szCs w:val="22"/>
              </w:rPr>
              <w:t xml:space="preserve"> of </w:t>
            </w:r>
            <w:r w:rsidR="00C3471D">
              <w:rPr>
                <w:rFonts w:ascii="Arial" w:hAnsi="Arial" w:cs="Arial"/>
                <w:b/>
                <w:color w:val="56585B"/>
                <w:szCs w:val="22"/>
              </w:rPr>
              <w:t xml:space="preserve">COST </w:t>
            </w:r>
            <w:r w:rsidR="00C3471D" w:rsidRPr="00C3471D">
              <w:rPr>
                <w:rFonts w:ascii="Arial" w:hAnsi="Arial" w:cs="Arial"/>
                <w:color w:val="56585B"/>
                <w:szCs w:val="22"/>
              </w:rPr>
              <w:t>(</w:t>
            </w:r>
            <w:r w:rsidRPr="00C3471D">
              <w:rPr>
                <w:rFonts w:ascii="Arial" w:hAnsi="Arial" w:cs="Arial"/>
                <w:color w:val="56585B"/>
                <w:szCs w:val="22"/>
              </w:rPr>
              <w:t>“COST enables break-through scientific developments leading to new concepts and products and thereby contributes to strengthen Europe’s research and innovation capacities.”</w:t>
            </w:r>
            <w:r w:rsidR="00C3471D" w:rsidRPr="00C3471D">
              <w:rPr>
                <w:rFonts w:ascii="Arial" w:hAnsi="Arial" w:cs="Arial"/>
                <w:color w:val="56585B"/>
                <w:szCs w:val="22"/>
              </w:rPr>
              <w:t>)</w:t>
            </w:r>
          </w:p>
        </w:tc>
      </w:tr>
      <w:tr w:rsidR="00BD010F" w:rsidRPr="00BD010F" w14:paraId="32E532D7" w14:textId="77777777" w:rsidTr="00BD010F">
        <w:tc>
          <w:tcPr>
            <w:tcW w:w="9322" w:type="dxa"/>
            <w:shd w:val="clear" w:color="auto" w:fill="E7E6E6"/>
          </w:tcPr>
          <w:p w14:paraId="23C3D24C" w14:textId="14EF79BC" w:rsidR="00BD010F" w:rsidRDefault="00BD010F" w:rsidP="00BD010F">
            <w:pPr>
              <w:autoSpaceDE w:val="0"/>
              <w:autoSpaceDN w:val="0"/>
              <w:adjustRightInd w:val="0"/>
              <w:rPr>
                <w:rFonts w:ascii="Arial" w:hAnsi="Arial" w:cs="Arial"/>
                <w:color w:val="56585B"/>
                <w:szCs w:val="22"/>
              </w:rPr>
            </w:pPr>
          </w:p>
          <w:p w14:paraId="019FAEC8" w14:textId="334D78A4" w:rsidR="00FF06F9" w:rsidRDefault="00C77967" w:rsidP="00BD010F">
            <w:pPr>
              <w:autoSpaceDE w:val="0"/>
              <w:autoSpaceDN w:val="0"/>
              <w:adjustRightInd w:val="0"/>
              <w:rPr>
                <w:rFonts w:ascii="Arial" w:hAnsi="Arial" w:cs="Arial"/>
                <w:color w:val="56585B"/>
                <w:szCs w:val="22"/>
              </w:rPr>
            </w:pPr>
            <w:r>
              <w:rPr>
                <w:rFonts w:ascii="Arial" w:hAnsi="Arial" w:cs="Arial"/>
                <w:color w:val="56585B"/>
                <w:szCs w:val="22"/>
              </w:rPr>
              <w:t>The mentioned activities and outcomes has resulted in strengthen Europe’s’ research</w:t>
            </w:r>
            <w:r w:rsidR="00FF06F9">
              <w:rPr>
                <w:rFonts w:ascii="Arial" w:hAnsi="Arial" w:cs="Arial"/>
                <w:color w:val="56585B"/>
                <w:szCs w:val="22"/>
              </w:rPr>
              <w:t xml:space="preserve"> and innovation capacities by aligning with sever</w:t>
            </w:r>
            <w:r w:rsidR="009B33B7">
              <w:rPr>
                <w:rFonts w:ascii="Arial" w:hAnsi="Arial" w:cs="Arial"/>
                <w:color w:val="56585B"/>
                <w:szCs w:val="22"/>
              </w:rPr>
              <w:t>al key European policies</w:t>
            </w:r>
            <w:r w:rsidR="00FF06F9">
              <w:rPr>
                <w:rFonts w:ascii="Arial" w:hAnsi="Arial" w:cs="Arial"/>
                <w:color w:val="56585B"/>
                <w:szCs w:val="22"/>
              </w:rPr>
              <w:t>;</w:t>
            </w:r>
          </w:p>
          <w:p w14:paraId="2A676F79" w14:textId="6AF7E991" w:rsidR="00BD010F" w:rsidRDefault="00FF06F9" w:rsidP="00FF06F9">
            <w:pPr>
              <w:pStyle w:val="ListParagraph"/>
              <w:numPr>
                <w:ilvl w:val="0"/>
                <w:numId w:val="28"/>
              </w:numPr>
              <w:autoSpaceDE w:val="0"/>
              <w:autoSpaceDN w:val="0"/>
              <w:adjustRightInd w:val="0"/>
              <w:rPr>
                <w:rFonts w:ascii="Arial" w:hAnsi="Arial" w:cs="Arial"/>
                <w:color w:val="56585B"/>
                <w:szCs w:val="22"/>
              </w:rPr>
            </w:pPr>
            <w:r w:rsidRPr="00FF06F9">
              <w:rPr>
                <w:rFonts w:ascii="Arial" w:hAnsi="Arial" w:cs="Arial"/>
                <w:color w:val="56585B"/>
                <w:szCs w:val="22"/>
              </w:rPr>
              <w:t xml:space="preserve">The need for </w:t>
            </w:r>
            <w:proofErr w:type="spellStart"/>
            <w:r w:rsidRPr="00FF06F9">
              <w:rPr>
                <w:rFonts w:ascii="Arial" w:hAnsi="Arial" w:cs="Arial"/>
                <w:color w:val="56585B"/>
                <w:szCs w:val="22"/>
              </w:rPr>
              <w:t>ongoing</w:t>
            </w:r>
            <w:proofErr w:type="spellEnd"/>
            <w:r w:rsidRPr="00FF06F9">
              <w:rPr>
                <w:rFonts w:ascii="Arial" w:hAnsi="Arial" w:cs="Arial"/>
                <w:color w:val="56585B"/>
                <w:szCs w:val="22"/>
              </w:rPr>
              <w:t xml:space="preserve"> training and development of health care professionals is highlighted in the Directive 2013/55/EU “Member States shall ensure, by encouraging continuous professional development, that health professionals are able to update their knowledge</w:t>
            </w:r>
            <w:proofErr w:type="gramStart"/>
            <w:r w:rsidRPr="00FF06F9">
              <w:rPr>
                <w:rFonts w:ascii="Arial" w:hAnsi="Arial" w:cs="Arial"/>
                <w:color w:val="56585B"/>
                <w:szCs w:val="22"/>
              </w:rPr>
              <w:t>..</w:t>
            </w:r>
            <w:proofErr w:type="gramEnd"/>
            <w:r w:rsidRPr="00FF06F9">
              <w:rPr>
                <w:rFonts w:ascii="Arial" w:hAnsi="Arial" w:cs="Arial"/>
                <w:color w:val="56585B"/>
                <w:szCs w:val="22"/>
              </w:rPr>
              <w:t xml:space="preserve"> </w:t>
            </w:r>
            <w:proofErr w:type="gramStart"/>
            <w:r w:rsidRPr="00FF06F9">
              <w:rPr>
                <w:rFonts w:ascii="Arial" w:hAnsi="Arial" w:cs="Arial"/>
                <w:color w:val="56585B"/>
                <w:szCs w:val="22"/>
              </w:rPr>
              <w:t>to</w:t>
            </w:r>
            <w:proofErr w:type="gramEnd"/>
            <w:r w:rsidRPr="00FF06F9">
              <w:rPr>
                <w:rFonts w:ascii="Arial" w:hAnsi="Arial" w:cs="Arial"/>
                <w:color w:val="56585B"/>
                <w:szCs w:val="22"/>
              </w:rPr>
              <w:t xml:space="preserve"> maintain safe and effective practice”.</w:t>
            </w:r>
          </w:p>
          <w:p w14:paraId="43C84D39" w14:textId="6F1F1733" w:rsidR="00FF06F9" w:rsidRDefault="00FF06F9" w:rsidP="00FF06F9">
            <w:pPr>
              <w:pStyle w:val="ListParagraph"/>
              <w:numPr>
                <w:ilvl w:val="0"/>
                <w:numId w:val="28"/>
              </w:numPr>
              <w:autoSpaceDE w:val="0"/>
              <w:autoSpaceDN w:val="0"/>
              <w:adjustRightInd w:val="0"/>
              <w:rPr>
                <w:rFonts w:ascii="Arial" w:hAnsi="Arial" w:cs="Arial"/>
                <w:color w:val="56585B"/>
                <w:szCs w:val="22"/>
              </w:rPr>
            </w:pPr>
            <w:r>
              <w:rPr>
                <w:rFonts w:ascii="Arial" w:hAnsi="Arial" w:cs="Arial"/>
                <w:color w:val="56585B"/>
                <w:szCs w:val="22"/>
              </w:rPr>
              <w:t>The Task group’s outcomes</w:t>
            </w:r>
            <w:r w:rsidRPr="00FF06F9">
              <w:rPr>
                <w:rFonts w:ascii="Arial" w:hAnsi="Arial" w:cs="Arial"/>
                <w:color w:val="56585B"/>
                <w:szCs w:val="22"/>
              </w:rPr>
              <w:t xml:space="preserve"> adheres to the suggested approach of using short cycle training at tertiary levels that is particularly targeted on acquiring skills required in sectors where skills shortages have been identified (Towards a job-rich recovery, Strasbourg, 18.4.2012 </w:t>
            </w:r>
            <w:proofErr w:type="gramStart"/>
            <w:r w:rsidRPr="00FF06F9">
              <w:rPr>
                <w:rFonts w:ascii="Arial" w:hAnsi="Arial" w:cs="Arial"/>
                <w:color w:val="56585B"/>
                <w:szCs w:val="22"/>
              </w:rPr>
              <w:t>COM(</w:t>
            </w:r>
            <w:proofErr w:type="gramEnd"/>
            <w:r w:rsidRPr="00FF06F9">
              <w:rPr>
                <w:rFonts w:ascii="Arial" w:hAnsi="Arial" w:cs="Arial"/>
                <w:color w:val="56585B"/>
                <w:szCs w:val="22"/>
              </w:rPr>
              <w:t>2012)).</w:t>
            </w:r>
          </w:p>
          <w:p w14:paraId="056D3135" w14:textId="77777777" w:rsidR="009B33B7" w:rsidRDefault="009B33B7" w:rsidP="00FF06F9">
            <w:pPr>
              <w:pStyle w:val="ListParagraph"/>
              <w:numPr>
                <w:ilvl w:val="0"/>
                <w:numId w:val="28"/>
              </w:numPr>
              <w:autoSpaceDE w:val="0"/>
              <w:autoSpaceDN w:val="0"/>
              <w:adjustRightInd w:val="0"/>
              <w:rPr>
                <w:rFonts w:ascii="Arial" w:hAnsi="Arial" w:cs="Arial"/>
                <w:color w:val="56585B"/>
                <w:szCs w:val="22"/>
              </w:rPr>
            </w:pPr>
            <w:r>
              <w:rPr>
                <w:rFonts w:ascii="Arial" w:hAnsi="Arial" w:cs="Arial"/>
                <w:color w:val="56585B"/>
                <w:szCs w:val="22"/>
              </w:rPr>
              <w:t>A</w:t>
            </w:r>
            <w:r w:rsidRPr="009B33B7">
              <w:rPr>
                <w:rFonts w:ascii="Arial" w:hAnsi="Arial" w:cs="Arial"/>
                <w:color w:val="56585B"/>
                <w:szCs w:val="22"/>
              </w:rPr>
              <w:t>ddresses key areas of European focus such as disability (European Commission Communication ‘European Disability Strategy 2010-2020: A Renewed Commitment to a Barrier-Free Europe’, Novemb</w:t>
            </w:r>
            <w:r>
              <w:rPr>
                <w:rFonts w:ascii="Arial" w:hAnsi="Arial" w:cs="Arial"/>
                <w:color w:val="56585B"/>
                <w:szCs w:val="22"/>
              </w:rPr>
              <w:t>er 2010)</w:t>
            </w:r>
          </w:p>
          <w:p w14:paraId="19B02105" w14:textId="77777777" w:rsidR="009B33B7" w:rsidRDefault="009B33B7" w:rsidP="00FF06F9">
            <w:pPr>
              <w:pStyle w:val="ListParagraph"/>
              <w:numPr>
                <w:ilvl w:val="0"/>
                <w:numId w:val="28"/>
              </w:numPr>
              <w:autoSpaceDE w:val="0"/>
              <w:autoSpaceDN w:val="0"/>
              <w:adjustRightInd w:val="0"/>
              <w:rPr>
                <w:rFonts w:ascii="Arial" w:hAnsi="Arial" w:cs="Arial"/>
                <w:color w:val="56585B"/>
                <w:szCs w:val="22"/>
              </w:rPr>
            </w:pPr>
            <w:r>
              <w:rPr>
                <w:rFonts w:ascii="Arial" w:hAnsi="Arial" w:cs="Arial"/>
                <w:color w:val="56585B"/>
                <w:szCs w:val="22"/>
              </w:rPr>
              <w:t>C</w:t>
            </w:r>
            <w:r w:rsidRPr="009B33B7">
              <w:rPr>
                <w:rFonts w:ascii="Arial" w:hAnsi="Arial" w:cs="Arial"/>
                <w:color w:val="56585B"/>
                <w:szCs w:val="22"/>
              </w:rPr>
              <w:t>hildren’s rights (European Commission Communication ‘Early Childhood Education and Care: Providing all our children with the best start for the worl</w:t>
            </w:r>
            <w:r>
              <w:rPr>
                <w:rFonts w:ascii="Arial" w:hAnsi="Arial" w:cs="Arial"/>
                <w:color w:val="56585B"/>
                <w:szCs w:val="22"/>
              </w:rPr>
              <w:t>d of tomorrow’, February 2011)</w:t>
            </w:r>
          </w:p>
          <w:p w14:paraId="16C9F7CA" w14:textId="115834FD" w:rsidR="00FF06F9" w:rsidRPr="00FF06F9" w:rsidRDefault="009B33B7" w:rsidP="00FF06F9">
            <w:pPr>
              <w:pStyle w:val="ListParagraph"/>
              <w:numPr>
                <w:ilvl w:val="0"/>
                <w:numId w:val="28"/>
              </w:numPr>
              <w:autoSpaceDE w:val="0"/>
              <w:autoSpaceDN w:val="0"/>
              <w:adjustRightInd w:val="0"/>
              <w:rPr>
                <w:rFonts w:ascii="Arial" w:hAnsi="Arial" w:cs="Arial"/>
                <w:color w:val="56585B"/>
                <w:szCs w:val="22"/>
              </w:rPr>
            </w:pPr>
            <w:r>
              <w:rPr>
                <w:rFonts w:ascii="Arial" w:hAnsi="Arial" w:cs="Arial"/>
                <w:color w:val="56585B"/>
                <w:szCs w:val="22"/>
              </w:rPr>
              <w:t>S</w:t>
            </w:r>
            <w:r w:rsidRPr="009B33B7">
              <w:rPr>
                <w:rFonts w:ascii="Arial" w:hAnsi="Arial" w:cs="Arial"/>
                <w:color w:val="56585B"/>
                <w:szCs w:val="22"/>
              </w:rPr>
              <w:t xml:space="preserve">ocial exclusion (European Commission Communication ‘The European Platform against Poverty and Social Exclusion’, December 2010).  </w:t>
            </w:r>
          </w:p>
          <w:p w14:paraId="7535CA7F" w14:textId="77777777" w:rsidR="00C3471D" w:rsidRDefault="00C3471D" w:rsidP="00BD010F">
            <w:pPr>
              <w:autoSpaceDE w:val="0"/>
              <w:autoSpaceDN w:val="0"/>
              <w:adjustRightInd w:val="0"/>
              <w:rPr>
                <w:rFonts w:ascii="Arial" w:hAnsi="Arial" w:cs="Arial"/>
                <w:color w:val="56585B"/>
                <w:szCs w:val="22"/>
              </w:rPr>
            </w:pPr>
          </w:p>
          <w:p w14:paraId="22B57675" w14:textId="77777777" w:rsidR="009B33B7" w:rsidRDefault="009B33B7" w:rsidP="00BD010F">
            <w:pPr>
              <w:autoSpaceDE w:val="0"/>
              <w:autoSpaceDN w:val="0"/>
              <w:adjustRightInd w:val="0"/>
              <w:rPr>
                <w:rFonts w:ascii="Arial" w:hAnsi="Arial" w:cs="Arial"/>
                <w:color w:val="56585B"/>
                <w:szCs w:val="22"/>
              </w:rPr>
            </w:pPr>
          </w:p>
          <w:p w14:paraId="374AA40B" w14:textId="15CCECBA" w:rsidR="009B33B7" w:rsidRDefault="009B33B7" w:rsidP="00BD010F">
            <w:pPr>
              <w:autoSpaceDE w:val="0"/>
              <w:autoSpaceDN w:val="0"/>
              <w:adjustRightInd w:val="0"/>
              <w:rPr>
                <w:rFonts w:ascii="Arial" w:hAnsi="Arial" w:cs="Arial"/>
                <w:color w:val="56585B"/>
                <w:szCs w:val="22"/>
              </w:rPr>
            </w:pPr>
            <w:r>
              <w:rPr>
                <w:rFonts w:ascii="Arial" w:hAnsi="Arial" w:cs="Arial"/>
                <w:color w:val="56585B"/>
                <w:szCs w:val="22"/>
              </w:rPr>
              <w:t xml:space="preserve">As well with the recommendations from </w:t>
            </w:r>
            <w:r w:rsidRPr="009B33B7">
              <w:rPr>
                <w:rFonts w:ascii="Arial" w:hAnsi="Arial" w:cs="Arial"/>
                <w:color w:val="56585B"/>
                <w:szCs w:val="22"/>
              </w:rPr>
              <w:t>the European parliament meeting “The challenges of health inequalities in the treatment and prevention of birth defects in Europe” in Brussels (9/10/12)</w:t>
            </w:r>
            <w:r>
              <w:rPr>
                <w:rFonts w:ascii="Arial" w:hAnsi="Arial" w:cs="Arial"/>
                <w:color w:val="56585B"/>
                <w:szCs w:val="22"/>
              </w:rPr>
              <w:t xml:space="preserve"> t</w:t>
            </w:r>
            <w:r w:rsidRPr="009B33B7">
              <w:rPr>
                <w:rFonts w:ascii="Arial" w:hAnsi="Arial" w:cs="Arial"/>
                <w:color w:val="56585B"/>
                <w:szCs w:val="22"/>
              </w:rPr>
              <w:t>hat the psychological resources are less than optimal in many instances acro</w:t>
            </w:r>
            <w:r>
              <w:rPr>
                <w:rFonts w:ascii="Arial" w:hAnsi="Arial" w:cs="Arial"/>
                <w:color w:val="56585B"/>
                <w:szCs w:val="22"/>
              </w:rPr>
              <w:t>ss Europe.</w:t>
            </w:r>
          </w:p>
          <w:p w14:paraId="2BA65164" w14:textId="77777777" w:rsidR="00C3471D" w:rsidRDefault="00C3471D" w:rsidP="00BD010F">
            <w:pPr>
              <w:autoSpaceDE w:val="0"/>
              <w:autoSpaceDN w:val="0"/>
              <w:adjustRightInd w:val="0"/>
              <w:rPr>
                <w:rFonts w:ascii="Arial" w:hAnsi="Arial" w:cs="Arial"/>
                <w:color w:val="56585B"/>
                <w:szCs w:val="22"/>
              </w:rPr>
            </w:pPr>
          </w:p>
          <w:p w14:paraId="2CCADA79" w14:textId="77777777" w:rsidR="00BD010F" w:rsidRDefault="00BD010F" w:rsidP="00BD010F">
            <w:pPr>
              <w:autoSpaceDE w:val="0"/>
              <w:autoSpaceDN w:val="0"/>
              <w:adjustRightInd w:val="0"/>
              <w:rPr>
                <w:rFonts w:ascii="Arial" w:hAnsi="Arial" w:cs="Arial"/>
                <w:color w:val="56585B"/>
                <w:szCs w:val="22"/>
              </w:rPr>
            </w:pPr>
          </w:p>
          <w:p w14:paraId="596A4F6D" w14:textId="77777777" w:rsidR="00BD010F" w:rsidRDefault="00BD010F" w:rsidP="00BD010F">
            <w:pPr>
              <w:autoSpaceDE w:val="0"/>
              <w:autoSpaceDN w:val="0"/>
              <w:adjustRightInd w:val="0"/>
              <w:rPr>
                <w:rFonts w:ascii="Arial" w:hAnsi="Arial" w:cs="Arial"/>
                <w:color w:val="56585B"/>
                <w:szCs w:val="22"/>
              </w:rPr>
            </w:pPr>
          </w:p>
          <w:p w14:paraId="395FFFCD" w14:textId="1DDC3401" w:rsidR="00C3471D" w:rsidRPr="00BD010F" w:rsidRDefault="00C3471D" w:rsidP="00BD010F">
            <w:pPr>
              <w:autoSpaceDE w:val="0"/>
              <w:autoSpaceDN w:val="0"/>
              <w:adjustRightInd w:val="0"/>
              <w:rPr>
                <w:rFonts w:ascii="Arial" w:hAnsi="Arial" w:cs="Arial"/>
                <w:color w:val="56585B"/>
                <w:szCs w:val="22"/>
              </w:rPr>
            </w:pPr>
          </w:p>
        </w:tc>
      </w:tr>
    </w:tbl>
    <w:p w14:paraId="7F91C358" w14:textId="77777777" w:rsidR="00BF6102" w:rsidRDefault="00BF6102"/>
    <w:tbl>
      <w:tblPr>
        <w:tblStyle w:val="TableGrid"/>
        <w:tblW w:w="9322" w:type="dxa"/>
        <w:tblLook w:val="04A0" w:firstRow="1" w:lastRow="0" w:firstColumn="1" w:lastColumn="0" w:noHBand="0" w:noVBand="1"/>
      </w:tblPr>
      <w:tblGrid>
        <w:gridCol w:w="6594"/>
        <w:gridCol w:w="1072"/>
        <w:gridCol w:w="1656"/>
      </w:tblGrid>
      <w:tr w:rsidR="00BF6102" w:rsidRPr="00BD010F" w14:paraId="18D3F971" w14:textId="77777777" w:rsidTr="00C67210">
        <w:tc>
          <w:tcPr>
            <w:tcW w:w="9322" w:type="dxa"/>
            <w:gridSpan w:val="3"/>
            <w:shd w:val="clear" w:color="auto" w:fill="auto"/>
          </w:tcPr>
          <w:p w14:paraId="290751A5" w14:textId="78630C78" w:rsidR="00BF6102" w:rsidRPr="00BF6102" w:rsidRDefault="00BF6102" w:rsidP="00BD010F">
            <w:pPr>
              <w:autoSpaceDE w:val="0"/>
              <w:autoSpaceDN w:val="0"/>
              <w:adjustRightInd w:val="0"/>
              <w:rPr>
                <w:rFonts w:ascii="Arial" w:hAnsi="Arial" w:cs="Arial"/>
                <w:b/>
                <w:color w:val="56585B"/>
                <w:szCs w:val="22"/>
              </w:rPr>
            </w:pPr>
            <w:r w:rsidRPr="00BF6102">
              <w:rPr>
                <w:rFonts w:ascii="Arial" w:hAnsi="Arial" w:cs="Arial"/>
                <w:b/>
                <w:color w:val="56585B"/>
                <w:szCs w:val="22"/>
              </w:rPr>
              <w:t>Impacts</w:t>
            </w:r>
          </w:p>
        </w:tc>
      </w:tr>
      <w:tr w:rsidR="00BF6102" w:rsidRPr="00BD010F" w14:paraId="348ECBA3" w14:textId="77777777" w:rsidTr="00C67210">
        <w:tc>
          <w:tcPr>
            <w:tcW w:w="9322" w:type="dxa"/>
            <w:gridSpan w:val="3"/>
            <w:shd w:val="clear" w:color="auto" w:fill="auto"/>
          </w:tcPr>
          <w:p w14:paraId="1F20489F" w14:textId="39775A85" w:rsidR="00BF6102" w:rsidRDefault="0067229D" w:rsidP="0067229D">
            <w:pPr>
              <w:autoSpaceDE w:val="0"/>
              <w:autoSpaceDN w:val="0"/>
              <w:adjustRightInd w:val="0"/>
              <w:rPr>
                <w:rFonts w:ascii="Arial" w:hAnsi="Arial" w:cs="Arial"/>
                <w:color w:val="56585B"/>
                <w:szCs w:val="22"/>
              </w:rPr>
            </w:pPr>
            <w:r>
              <w:rPr>
                <w:rFonts w:ascii="Arial" w:hAnsi="Arial" w:cs="Arial"/>
                <w:color w:val="56585B"/>
                <w:szCs w:val="22"/>
              </w:rPr>
              <w:t>Please describe t</w:t>
            </w:r>
            <w:r w:rsidR="00C67210" w:rsidRPr="00C67210">
              <w:rPr>
                <w:rFonts w:ascii="Arial" w:hAnsi="Arial" w:cs="Arial"/>
                <w:color w:val="56585B"/>
                <w:szCs w:val="22"/>
              </w:rPr>
              <w:t xml:space="preserve">he impacts that have resulted, or might result from the Action </w:t>
            </w:r>
            <w:r>
              <w:rPr>
                <w:rFonts w:ascii="Arial" w:hAnsi="Arial" w:cs="Arial"/>
                <w:color w:val="56585B"/>
                <w:szCs w:val="22"/>
              </w:rPr>
              <w:t>in future</w:t>
            </w:r>
          </w:p>
        </w:tc>
      </w:tr>
      <w:tr w:rsidR="00C67210" w:rsidRPr="00C67210" w14:paraId="38C7CE43" w14:textId="77777777" w:rsidTr="006348E4">
        <w:tc>
          <w:tcPr>
            <w:tcW w:w="6625" w:type="dxa"/>
          </w:tcPr>
          <w:p w14:paraId="6FBBF2B8" w14:textId="77777777" w:rsidR="00C67210" w:rsidRDefault="00C67210" w:rsidP="00C67210">
            <w:pPr>
              <w:rPr>
                <w:rFonts w:ascii="Arial" w:hAnsi="Arial" w:cs="Arial"/>
                <w:b/>
              </w:rPr>
            </w:pPr>
            <w:r w:rsidRPr="00C67210">
              <w:rPr>
                <w:rFonts w:ascii="Arial" w:hAnsi="Arial" w:cs="Arial"/>
                <w:b/>
              </w:rPr>
              <w:t>Description of the impact</w:t>
            </w:r>
          </w:p>
          <w:p w14:paraId="6423ED4B" w14:textId="11819277" w:rsidR="00C67210" w:rsidRPr="00C67210" w:rsidRDefault="00C67210" w:rsidP="00C67210">
            <w:pPr>
              <w:rPr>
                <w:rFonts w:ascii="Arial" w:hAnsi="Arial" w:cs="Arial"/>
                <w:b/>
              </w:rPr>
            </w:pPr>
          </w:p>
        </w:tc>
        <w:tc>
          <w:tcPr>
            <w:tcW w:w="1037" w:type="dxa"/>
          </w:tcPr>
          <w:p w14:paraId="515330E9" w14:textId="468A6343" w:rsidR="00C67210" w:rsidRPr="00C67210" w:rsidRDefault="00C67210" w:rsidP="00C3471D">
            <w:pPr>
              <w:rPr>
                <w:rFonts w:ascii="Arial" w:hAnsi="Arial" w:cs="Arial"/>
                <w:b/>
              </w:rPr>
            </w:pPr>
            <w:r w:rsidRPr="00C67210">
              <w:rPr>
                <w:rFonts w:ascii="Arial" w:hAnsi="Arial" w:cs="Arial"/>
                <w:b/>
              </w:rPr>
              <w:t>Type of impact</w:t>
            </w:r>
            <w:r w:rsidR="00C3471D" w:rsidRPr="00C3471D">
              <w:rPr>
                <w:rFonts w:ascii="Arial" w:hAnsi="Arial" w:cs="Arial"/>
                <w:b/>
                <w:vertAlign w:val="superscript"/>
              </w:rPr>
              <w:t>1</w:t>
            </w:r>
          </w:p>
        </w:tc>
        <w:tc>
          <w:tcPr>
            <w:tcW w:w="1660" w:type="dxa"/>
          </w:tcPr>
          <w:p w14:paraId="737765D4" w14:textId="460ED4E3" w:rsidR="00C67210" w:rsidRDefault="00C67210" w:rsidP="00C3471D">
            <w:pPr>
              <w:rPr>
                <w:rFonts w:ascii="Arial" w:hAnsi="Arial" w:cs="Arial"/>
                <w:b/>
                <w:vertAlign w:val="superscript"/>
              </w:rPr>
            </w:pPr>
            <w:r w:rsidRPr="00C67210">
              <w:rPr>
                <w:rFonts w:ascii="Arial" w:hAnsi="Arial" w:cs="Arial"/>
                <w:b/>
              </w:rPr>
              <w:t>Timing of impact</w:t>
            </w:r>
            <w:r w:rsidR="00C3471D" w:rsidRPr="00C3471D">
              <w:rPr>
                <w:rFonts w:ascii="Arial" w:hAnsi="Arial" w:cs="Arial"/>
                <w:b/>
                <w:vertAlign w:val="superscript"/>
              </w:rPr>
              <w:t>2</w:t>
            </w:r>
          </w:p>
          <w:p w14:paraId="261618F2" w14:textId="3578B9A9" w:rsidR="00C3471D" w:rsidRPr="00C67210" w:rsidRDefault="00C3471D" w:rsidP="00C3471D">
            <w:pPr>
              <w:rPr>
                <w:rFonts w:ascii="Arial" w:hAnsi="Arial" w:cs="Arial"/>
                <w:b/>
              </w:rPr>
            </w:pPr>
          </w:p>
        </w:tc>
      </w:tr>
      <w:tr w:rsidR="00C67210" w:rsidRPr="00C67210" w14:paraId="7C46575C" w14:textId="77777777" w:rsidTr="00952BE3">
        <w:tc>
          <w:tcPr>
            <w:tcW w:w="6625" w:type="dxa"/>
            <w:shd w:val="clear" w:color="auto" w:fill="D9D9D9" w:themeFill="background1" w:themeFillShade="D9"/>
            <w:vAlign w:val="center"/>
          </w:tcPr>
          <w:p w14:paraId="6440ABB7" w14:textId="5219B4C7" w:rsidR="00C67210" w:rsidRPr="00952BE3" w:rsidRDefault="00777CFF" w:rsidP="00952BE3">
            <w:pPr>
              <w:rPr>
                <w:rFonts w:ascii="Arial" w:hAnsi="Arial" w:cs="Arial"/>
              </w:rPr>
            </w:pPr>
            <w:r w:rsidRPr="00952BE3">
              <w:rPr>
                <w:rFonts w:ascii="Arial" w:hAnsi="Arial" w:cs="Arial"/>
              </w:rPr>
              <w:t>Enhanced the psychological resources across the participating Action countries.</w:t>
            </w:r>
          </w:p>
        </w:tc>
        <w:tc>
          <w:tcPr>
            <w:tcW w:w="1037" w:type="dxa"/>
            <w:shd w:val="clear" w:color="auto" w:fill="D9D9D9" w:themeFill="background1" w:themeFillShade="D9"/>
            <w:vAlign w:val="center"/>
          </w:tcPr>
          <w:p w14:paraId="20088158" w14:textId="6AAFFAD6" w:rsidR="00C67210" w:rsidRPr="00952BE3" w:rsidRDefault="008F1373" w:rsidP="00952BE3">
            <w:pPr>
              <w:rPr>
                <w:rFonts w:ascii="Arial" w:hAnsi="Arial" w:cs="Arial"/>
              </w:rPr>
            </w:pPr>
            <w:r w:rsidRPr="00952BE3">
              <w:rPr>
                <w:rFonts w:ascii="Arial" w:hAnsi="Arial" w:cs="Arial"/>
              </w:rPr>
              <w:t xml:space="preserve">Scientific, Societal </w:t>
            </w:r>
          </w:p>
        </w:tc>
        <w:tc>
          <w:tcPr>
            <w:tcW w:w="1660" w:type="dxa"/>
            <w:shd w:val="clear" w:color="auto" w:fill="D9D9D9" w:themeFill="background1" w:themeFillShade="D9"/>
            <w:vAlign w:val="center"/>
          </w:tcPr>
          <w:p w14:paraId="0156DC19" w14:textId="7C36E225" w:rsidR="00C67210" w:rsidRPr="00952BE3" w:rsidRDefault="008F1373" w:rsidP="00952BE3">
            <w:pPr>
              <w:rPr>
                <w:rFonts w:ascii="Arial" w:hAnsi="Arial" w:cs="Arial"/>
              </w:rPr>
            </w:pPr>
            <w:r w:rsidRPr="00952BE3">
              <w:rPr>
                <w:rFonts w:ascii="Arial" w:hAnsi="Arial" w:cs="Arial"/>
              </w:rPr>
              <w:t xml:space="preserve">Achieved </w:t>
            </w:r>
          </w:p>
        </w:tc>
      </w:tr>
      <w:tr w:rsidR="00C67210" w:rsidRPr="00C67210" w14:paraId="413DFA2F" w14:textId="77777777" w:rsidTr="00952BE3">
        <w:tc>
          <w:tcPr>
            <w:tcW w:w="6625" w:type="dxa"/>
            <w:shd w:val="clear" w:color="auto" w:fill="D9D9D9" w:themeFill="background1" w:themeFillShade="D9"/>
            <w:vAlign w:val="center"/>
          </w:tcPr>
          <w:p w14:paraId="3192720A" w14:textId="3F391000" w:rsidR="00C67210" w:rsidRPr="00952BE3" w:rsidRDefault="008F1373" w:rsidP="00952BE3">
            <w:pPr>
              <w:rPr>
                <w:rFonts w:ascii="Arial" w:hAnsi="Arial" w:cs="Arial"/>
                <w:b/>
              </w:rPr>
            </w:pPr>
            <w:r w:rsidRPr="00952BE3">
              <w:rPr>
                <w:rFonts w:ascii="Arial" w:hAnsi="Arial" w:cs="Arial"/>
              </w:rPr>
              <w:t xml:space="preserve">Generated evidence based training material about the psychosocial impact of having a visible </w:t>
            </w:r>
            <w:proofErr w:type="gramStart"/>
            <w:r w:rsidRPr="00952BE3">
              <w:rPr>
                <w:rFonts w:ascii="Arial" w:hAnsi="Arial" w:cs="Arial"/>
              </w:rPr>
              <w:t xml:space="preserve">difference  </w:t>
            </w:r>
            <w:proofErr w:type="gramEnd"/>
          </w:p>
        </w:tc>
        <w:tc>
          <w:tcPr>
            <w:tcW w:w="1037" w:type="dxa"/>
            <w:shd w:val="clear" w:color="auto" w:fill="D9D9D9" w:themeFill="background1" w:themeFillShade="D9"/>
            <w:vAlign w:val="center"/>
          </w:tcPr>
          <w:p w14:paraId="5A2DB42F" w14:textId="185661C2" w:rsidR="00C67210" w:rsidRPr="00952BE3" w:rsidRDefault="008F1373" w:rsidP="00952BE3">
            <w:pPr>
              <w:rPr>
                <w:rFonts w:ascii="Arial" w:hAnsi="Arial" w:cs="Arial"/>
                <w:b/>
              </w:rPr>
            </w:pPr>
            <w:r w:rsidRPr="00952BE3">
              <w:rPr>
                <w:rFonts w:ascii="Arial" w:hAnsi="Arial" w:cs="Arial"/>
              </w:rPr>
              <w:t>Scientific, Societal</w:t>
            </w:r>
          </w:p>
        </w:tc>
        <w:tc>
          <w:tcPr>
            <w:tcW w:w="1660" w:type="dxa"/>
            <w:shd w:val="clear" w:color="auto" w:fill="D9D9D9" w:themeFill="background1" w:themeFillShade="D9"/>
            <w:vAlign w:val="center"/>
          </w:tcPr>
          <w:p w14:paraId="26666503" w14:textId="1D185635" w:rsidR="00C67210" w:rsidRPr="00952BE3" w:rsidRDefault="008F1373" w:rsidP="00952BE3">
            <w:pPr>
              <w:rPr>
                <w:rFonts w:ascii="Arial" w:hAnsi="Arial" w:cs="Arial"/>
                <w:b/>
              </w:rPr>
            </w:pPr>
            <w:r w:rsidRPr="00952BE3">
              <w:rPr>
                <w:rFonts w:ascii="Arial" w:hAnsi="Arial" w:cs="Arial"/>
              </w:rPr>
              <w:t>Achieved</w:t>
            </w:r>
          </w:p>
        </w:tc>
      </w:tr>
      <w:tr w:rsidR="006C7E90" w:rsidRPr="00C67210" w14:paraId="6870859F" w14:textId="77777777" w:rsidTr="00952BE3">
        <w:tc>
          <w:tcPr>
            <w:tcW w:w="6625" w:type="dxa"/>
            <w:shd w:val="clear" w:color="auto" w:fill="D9D9D9" w:themeFill="background1" w:themeFillShade="D9"/>
            <w:vAlign w:val="center"/>
          </w:tcPr>
          <w:p w14:paraId="236A55E4" w14:textId="0B27B23C" w:rsidR="006C7E90" w:rsidRPr="00952BE3" w:rsidRDefault="008F1373" w:rsidP="00952BE3">
            <w:pPr>
              <w:rPr>
                <w:rFonts w:ascii="Arial" w:hAnsi="Arial" w:cs="Arial"/>
                <w:b/>
              </w:rPr>
            </w:pPr>
            <w:r w:rsidRPr="00952BE3">
              <w:rPr>
                <w:rFonts w:ascii="Arial" w:hAnsi="Arial" w:cs="Arial"/>
              </w:rPr>
              <w:t xml:space="preserve">Generated a sustainable research network </w:t>
            </w:r>
          </w:p>
        </w:tc>
        <w:tc>
          <w:tcPr>
            <w:tcW w:w="1037" w:type="dxa"/>
            <w:shd w:val="clear" w:color="auto" w:fill="D9D9D9" w:themeFill="background1" w:themeFillShade="D9"/>
            <w:vAlign w:val="center"/>
          </w:tcPr>
          <w:p w14:paraId="416DCB4B" w14:textId="303648C8" w:rsidR="006C7E90" w:rsidRPr="00952BE3" w:rsidRDefault="008F1373" w:rsidP="00952BE3">
            <w:pPr>
              <w:rPr>
                <w:rFonts w:ascii="Arial" w:hAnsi="Arial" w:cs="Arial"/>
              </w:rPr>
            </w:pPr>
            <w:r w:rsidRPr="00952BE3">
              <w:rPr>
                <w:rFonts w:ascii="Arial" w:hAnsi="Arial" w:cs="Arial"/>
              </w:rPr>
              <w:t>Scientific</w:t>
            </w:r>
          </w:p>
        </w:tc>
        <w:tc>
          <w:tcPr>
            <w:tcW w:w="1660" w:type="dxa"/>
            <w:shd w:val="clear" w:color="auto" w:fill="D9D9D9" w:themeFill="background1" w:themeFillShade="D9"/>
            <w:vAlign w:val="center"/>
          </w:tcPr>
          <w:p w14:paraId="2C1CD051" w14:textId="2D92EFEF" w:rsidR="006C7E90" w:rsidRPr="00952BE3" w:rsidRDefault="008F1373" w:rsidP="00952BE3">
            <w:pPr>
              <w:rPr>
                <w:rFonts w:ascii="Arial" w:hAnsi="Arial" w:cs="Arial"/>
              </w:rPr>
            </w:pPr>
            <w:r w:rsidRPr="00952BE3">
              <w:rPr>
                <w:rFonts w:ascii="Arial" w:hAnsi="Arial" w:cs="Arial"/>
              </w:rPr>
              <w:t xml:space="preserve">Achieved </w:t>
            </w:r>
          </w:p>
        </w:tc>
      </w:tr>
    </w:tbl>
    <w:p w14:paraId="23198776" w14:textId="303DA3C3" w:rsidR="00C3471D" w:rsidRPr="00EA17F3" w:rsidRDefault="00C3471D" w:rsidP="00C3471D">
      <w:pPr>
        <w:pStyle w:val="FootnoteText"/>
      </w:pPr>
      <w:r>
        <w:rPr>
          <w:rStyle w:val="FootnoteReference"/>
        </w:rPr>
        <w:footnoteRef/>
      </w:r>
      <w:r>
        <w:t xml:space="preserve"> Scientific/ Technological, Economic, Societal</w:t>
      </w:r>
    </w:p>
    <w:p w14:paraId="39F3380B" w14:textId="09A8518A" w:rsidR="00BD010F" w:rsidRDefault="00C3471D" w:rsidP="00C3471D">
      <w:pPr>
        <w:rPr>
          <w:b/>
        </w:rPr>
      </w:pPr>
      <w:r>
        <w:rPr>
          <w:rStyle w:val="FootnoteReference"/>
        </w:rPr>
        <w:t>2</w:t>
      </w:r>
      <w:r>
        <w:t xml:space="preserve"> </w:t>
      </w:r>
      <w:r w:rsidRPr="00F60852">
        <w:t>Achieved/ Foreseen within 2 years/ Foreseen</w:t>
      </w:r>
      <w:r>
        <w:t xml:space="preserve"> 2-5 years/ Foreseen 5-10 years/ Foreseen 10+ years</w:t>
      </w:r>
    </w:p>
    <w:p w14:paraId="7F7EC78E" w14:textId="77777777" w:rsidR="00C3471D" w:rsidRDefault="00C3471D">
      <w:pPr>
        <w:rPr>
          <w:b/>
        </w:rPr>
      </w:pPr>
    </w:p>
    <w:p w14:paraId="3DBA9B41" w14:textId="77777777" w:rsidR="00C3471D" w:rsidRDefault="00C3471D">
      <w:pPr>
        <w:rPr>
          <w:b/>
        </w:rPr>
      </w:pPr>
    </w:p>
    <w:p w14:paraId="3AE2F271" w14:textId="77777777" w:rsidR="00C3471D" w:rsidRDefault="00C3471D">
      <w:pPr>
        <w:rPr>
          <w:b/>
        </w:rPr>
      </w:pPr>
    </w:p>
    <w:p w14:paraId="45F6E531" w14:textId="77777777" w:rsidR="003F3C2D" w:rsidRDefault="003F3C2D">
      <w:pPr>
        <w:rPr>
          <w:b/>
        </w:rPr>
      </w:pPr>
    </w:p>
    <w:p w14:paraId="2BC36796" w14:textId="77777777" w:rsidR="003F3C2D" w:rsidRDefault="003F3C2D">
      <w:pPr>
        <w:rPr>
          <w:b/>
        </w:rPr>
      </w:pPr>
    </w:p>
    <w:p w14:paraId="2CE6F631" w14:textId="77777777" w:rsidR="003F3C2D" w:rsidRDefault="003F3C2D">
      <w:pPr>
        <w:rPr>
          <w:b/>
        </w:rPr>
      </w:pPr>
    </w:p>
    <w:p w14:paraId="337F6FF2" w14:textId="77777777" w:rsidR="003F3C2D" w:rsidRDefault="003F3C2D">
      <w:pPr>
        <w:rPr>
          <w:b/>
        </w:rPr>
      </w:pPr>
    </w:p>
    <w:p w14:paraId="0269B6B8" w14:textId="77777777" w:rsidR="003F3C2D" w:rsidRDefault="003F3C2D">
      <w:pPr>
        <w:rPr>
          <w:b/>
        </w:rPr>
      </w:pPr>
    </w:p>
    <w:p w14:paraId="2C93606D" w14:textId="77777777" w:rsidR="003F3C2D" w:rsidRDefault="003F3C2D">
      <w:pPr>
        <w:rPr>
          <w:b/>
        </w:rPr>
      </w:pPr>
    </w:p>
    <w:p w14:paraId="2F7BAD1F" w14:textId="77777777" w:rsidR="00C3471D" w:rsidRDefault="00C3471D">
      <w:pPr>
        <w:rPr>
          <w:b/>
        </w:rPr>
      </w:pPr>
    </w:p>
    <w:p w14:paraId="42B9C51A" w14:textId="32D88240" w:rsidR="00BD010F" w:rsidRPr="00C3471D" w:rsidRDefault="00C3471D" w:rsidP="00C3471D">
      <w:pPr>
        <w:jc w:val="center"/>
        <w:rPr>
          <w:sz w:val="28"/>
          <w:szCs w:val="28"/>
        </w:rPr>
      </w:pPr>
      <w:r>
        <w:rPr>
          <w:sz w:val="28"/>
          <w:szCs w:val="28"/>
        </w:rPr>
        <w:t>DISSEMINATION &amp; EXPLO</w:t>
      </w:r>
      <w:r w:rsidR="0067229D">
        <w:rPr>
          <w:sz w:val="28"/>
          <w:szCs w:val="28"/>
        </w:rPr>
        <w:t>ITATION</w:t>
      </w:r>
      <w:r>
        <w:rPr>
          <w:sz w:val="28"/>
          <w:szCs w:val="28"/>
        </w:rPr>
        <w:t xml:space="preserve"> OF TASK GROUP ACTIVITIES</w:t>
      </w:r>
    </w:p>
    <w:p w14:paraId="799F162B" w14:textId="77777777" w:rsidR="00C3471D" w:rsidRDefault="00C3471D">
      <w:pPr>
        <w:rPr>
          <w:b/>
        </w:rPr>
      </w:pPr>
    </w:p>
    <w:tbl>
      <w:tblPr>
        <w:tblStyle w:val="TableGrid"/>
        <w:tblW w:w="9594" w:type="dxa"/>
        <w:tblLayout w:type="fixed"/>
        <w:tblLook w:val="04A0" w:firstRow="1" w:lastRow="0" w:firstColumn="1" w:lastColumn="0" w:noHBand="0" w:noVBand="1"/>
      </w:tblPr>
      <w:tblGrid>
        <w:gridCol w:w="1384"/>
        <w:gridCol w:w="1276"/>
        <w:gridCol w:w="1984"/>
        <w:gridCol w:w="981"/>
        <w:gridCol w:w="2552"/>
        <w:gridCol w:w="1417"/>
      </w:tblGrid>
      <w:tr w:rsidR="0070098B" w:rsidRPr="006C7E90" w14:paraId="5A8142E0" w14:textId="77777777" w:rsidTr="0070098B">
        <w:tc>
          <w:tcPr>
            <w:tcW w:w="1384" w:type="dxa"/>
            <w:shd w:val="clear" w:color="auto" w:fill="FFFFFF" w:themeFill="background1"/>
            <w:vAlign w:val="center"/>
          </w:tcPr>
          <w:p w14:paraId="0AE6E3CF" w14:textId="77777777" w:rsidR="0070098B" w:rsidRPr="00906E86" w:rsidRDefault="0070098B" w:rsidP="0070098B">
            <w:pPr>
              <w:jc w:val="center"/>
              <w:rPr>
                <w:rFonts w:ascii="Arial" w:hAnsi="Arial" w:cs="Arial"/>
                <w:b/>
              </w:rPr>
            </w:pPr>
            <w:r w:rsidRPr="00906E86">
              <w:rPr>
                <w:rFonts w:ascii="Arial" w:hAnsi="Arial" w:cs="Arial"/>
                <w:b/>
              </w:rPr>
              <w:t>Item/ activity</w:t>
            </w:r>
          </w:p>
        </w:tc>
        <w:tc>
          <w:tcPr>
            <w:tcW w:w="1276" w:type="dxa"/>
            <w:shd w:val="clear" w:color="auto" w:fill="FFFFFF" w:themeFill="background1"/>
            <w:vAlign w:val="center"/>
          </w:tcPr>
          <w:p w14:paraId="56BE20D7" w14:textId="77777777" w:rsidR="0070098B" w:rsidRPr="00906E86" w:rsidRDefault="0070098B" w:rsidP="0070098B">
            <w:pPr>
              <w:jc w:val="center"/>
              <w:rPr>
                <w:rFonts w:ascii="Arial" w:hAnsi="Arial" w:cs="Arial"/>
                <w:b/>
              </w:rPr>
            </w:pPr>
            <w:r w:rsidRPr="00906E86">
              <w:rPr>
                <w:rFonts w:ascii="Arial" w:hAnsi="Arial" w:cs="Arial"/>
                <w:b/>
              </w:rPr>
              <w:t>Country</w:t>
            </w:r>
          </w:p>
        </w:tc>
        <w:tc>
          <w:tcPr>
            <w:tcW w:w="1984" w:type="dxa"/>
            <w:shd w:val="clear" w:color="auto" w:fill="FFFFFF" w:themeFill="background1"/>
            <w:vAlign w:val="center"/>
          </w:tcPr>
          <w:p w14:paraId="56FEAB20" w14:textId="77777777" w:rsidR="0070098B" w:rsidRPr="00906E86" w:rsidRDefault="0070098B" w:rsidP="0070098B">
            <w:pPr>
              <w:jc w:val="center"/>
              <w:rPr>
                <w:rFonts w:ascii="Arial" w:hAnsi="Arial" w:cs="Arial"/>
                <w:b/>
              </w:rPr>
            </w:pPr>
            <w:r w:rsidRPr="00906E86">
              <w:rPr>
                <w:rFonts w:ascii="Arial" w:hAnsi="Arial" w:cs="Arial"/>
                <w:b/>
              </w:rPr>
              <w:t>Target Audience</w:t>
            </w:r>
          </w:p>
        </w:tc>
        <w:tc>
          <w:tcPr>
            <w:tcW w:w="981" w:type="dxa"/>
            <w:shd w:val="clear" w:color="auto" w:fill="FFFFFF" w:themeFill="background1"/>
            <w:vAlign w:val="center"/>
          </w:tcPr>
          <w:p w14:paraId="34BFF2FA" w14:textId="34F859CA" w:rsidR="0070098B" w:rsidRPr="00906E86" w:rsidRDefault="0070098B" w:rsidP="0070098B">
            <w:pPr>
              <w:jc w:val="center"/>
              <w:rPr>
                <w:rFonts w:ascii="Arial" w:hAnsi="Arial" w:cs="Arial"/>
                <w:b/>
              </w:rPr>
            </w:pPr>
            <w:r>
              <w:rPr>
                <w:rFonts w:ascii="Arial" w:hAnsi="Arial" w:cs="Arial"/>
                <w:b/>
              </w:rPr>
              <w:t>Number</w:t>
            </w:r>
          </w:p>
        </w:tc>
        <w:tc>
          <w:tcPr>
            <w:tcW w:w="2552" w:type="dxa"/>
            <w:shd w:val="clear" w:color="auto" w:fill="FFFFFF" w:themeFill="background1"/>
            <w:vAlign w:val="center"/>
          </w:tcPr>
          <w:p w14:paraId="02F7CE5C" w14:textId="2CBB9E98" w:rsidR="0070098B" w:rsidRPr="00906E86" w:rsidRDefault="0070098B" w:rsidP="0070098B">
            <w:pPr>
              <w:jc w:val="center"/>
              <w:rPr>
                <w:rFonts w:ascii="Arial" w:hAnsi="Arial" w:cs="Arial"/>
                <w:b/>
              </w:rPr>
            </w:pPr>
            <w:r w:rsidRPr="00906E86">
              <w:rPr>
                <w:rFonts w:ascii="Arial" w:hAnsi="Arial" w:cs="Arial"/>
                <w:b/>
              </w:rPr>
              <w:t>Result</w:t>
            </w:r>
          </w:p>
        </w:tc>
        <w:tc>
          <w:tcPr>
            <w:tcW w:w="1417" w:type="dxa"/>
            <w:shd w:val="clear" w:color="auto" w:fill="FFFFFF" w:themeFill="background1"/>
            <w:vAlign w:val="center"/>
          </w:tcPr>
          <w:p w14:paraId="77B449D4" w14:textId="126CEE4E" w:rsidR="0070098B" w:rsidRPr="0070098B" w:rsidRDefault="0070098B" w:rsidP="0070098B">
            <w:pPr>
              <w:jc w:val="center"/>
              <w:rPr>
                <w:rFonts w:ascii="Arial" w:hAnsi="Arial" w:cs="Arial"/>
                <w:b/>
                <w:lang w:val="en-US"/>
              </w:rPr>
            </w:pPr>
            <w:r w:rsidRPr="00906E86">
              <w:rPr>
                <w:rFonts w:ascii="Arial" w:hAnsi="Arial" w:cs="Arial"/>
                <w:b/>
              </w:rPr>
              <w:t>Hyperlink</w:t>
            </w:r>
            <w:r>
              <w:rPr>
                <w:rFonts w:ascii="Arial" w:hAnsi="Arial" w:cs="Arial"/>
                <w:b/>
              </w:rPr>
              <w:t xml:space="preserve"> </w:t>
            </w:r>
            <w:r>
              <w:rPr>
                <w:rFonts w:ascii="Arial" w:hAnsi="Arial" w:cs="Arial"/>
                <w:b/>
              </w:rPr>
              <w:br/>
            </w:r>
            <w:r w:rsidRPr="0070098B">
              <w:rPr>
                <w:rFonts w:ascii="Arial" w:hAnsi="Arial" w:cs="Arial"/>
                <w:lang w:val="en-US"/>
              </w:rPr>
              <w:t>(if available)</w:t>
            </w:r>
          </w:p>
        </w:tc>
      </w:tr>
      <w:tr w:rsidR="00E67867" w:rsidRPr="006C7E90" w14:paraId="728974DA" w14:textId="77777777" w:rsidTr="00056657">
        <w:tc>
          <w:tcPr>
            <w:tcW w:w="1384" w:type="dxa"/>
            <w:shd w:val="clear" w:color="auto" w:fill="D9D9D9" w:themeFill="background1" w:themeFillShade="D9"/>
            <w:vAlign w:val="center"/>
          </w:tcPr>
          <w:p w14:paraId="2BEF7BB2" w14:textId="43F6740C"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University open event</w:t>
            </w:r>
          </w:p>
        </w:tc>
        <w:tc>
          <w:tcPr>
            <w:tcW w:w="1276" w:type="dxa"/>
            <w:shd w:val="clear" w:color="auto" w:fill="D9D9D9" w:themeFill="background1" w:themeFillShade="D9"/>
            <w:vAlign w:val="center"/>
          </w:tcPr>
          <w:p w14:paraId="1D6919DB" w14:textId="60CEB7C4"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UK</w:t>
            </w:r>
          </w:p>
        </w:tc>
        <w:tc>
          <w:tcPr>
            <w:tcW w:w="1984" w:type="dxa"/>
            <w:shd w:val="clear" w:color="auto" w:fill="D9D9D9" w:themeFill="background1" w:themeFillShade="D9"/>
            <w:vAlign w:val="center"/>
          </w:tcPr>
          <w:p w14:paraId="6411B741" w14:textId="756CB803"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Students, parents, university teachers</w:t>
            </w:r>
          </w:p>
        </w:tc>
        <w:tc>
          <w:tcPr>
            <w:tcW w:w="981" w:type="dxa"/>
            <w:shd w:val="clear" w:color="auto" w:fill="D9D9D9" w:themeFill="background1" w:themeFillShade="D9"/>
            <w:vAlign w:val="center"/>
          </w:tcPr>
          <w:p w14:paraId="234A4FF5" w14:textId="66DC34D0"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100</w:t>
            </w:r>
          </w:p>
        </w:tc>
        <w:tc>
          <w:tcPr>
            <w:tcW w:w="2552" w:type="dxa"/>
            <w:shd w:val="clear" w:color="auto" w:fill="D9D9D9" w:themeFill="background1" w:themeFillShade="D9"/>
          </w:tcPr>
          <w:p w14:paraId="16B02A82" w14:textId="02D1F1FE"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7F5B744C" w14:textId="1F699E73"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5C95C1A9" w14:textId="77777777" w:rsidTr="00056657">
        <w:tc>
          <w:tcPr>
            <w:tcW w:w="1384" w:type="dxa"/>
            <w:shd w:val="clear" w:color="auto" w:fill="D9D9D9" w:themeFill="background1" w:themeFillShade="D9"/>
            <w:vAlign w:val="center"/>
          </w:tcPr>
          <w:p w14:paraId="1E54C91B" w14:textId="28E2F4CB"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Seminar at UKSBM Conference</w:t>
            </w:r>
          </w:p>
        </w:tc>
        <w:tc>
          <w:tcPr>
            <w:tcW w:w="1276" w:type="dxa"/>
            <w:shd w:val="clear" w:color="auto" w:fill="D9D9D9" w:themeFill="background1" w:themeFillShade="D9"/>
            <w:vAlign w:val="center"/>
          </w:tcPr>
          <w:p w14:paraId="35B3D8AA" w14:textId="25D5D26F"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UK</w:t>
            </w:r>
          </w:p>
        </w:tc>
        <w:tc>
          <w:tcPr>
            <w:tcW w:w="1984" w:type="dxa"/>
            <w:shd w:val="clear" w:color="auto" w:fill="D9D9D9" w:themeFill="background1" w:themeFillShade="D9"/>
            <w:vAlign w:val="center"/>
          </w:tcPr>
          <w:p w14:paraId="4F8BD304" w14:textId="16F6B921"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Professionals specialising in public health and behaviour changes</w:t>
            </w:r>
          </w:p>
        </w:tc>
        <w:tc>
          <w:tcPr>
            <w:tcW w:w="981" w:type="dxa"/>
            <w:shd w:val="clear" w:color="auto" w:fill="D9D9D9" w:themeFill="background1" w:themeFillShade="D9"/>
            <w:vAlign w:val="center"/>
          </w:tcPr>
          <w:p w14:paraId="54EFA40D" w14:textId="1228E16F"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150</w:t>
            </w:r>
          </w:p>
        </w:tc>
        <w:tc>
          <w:tcPr>
            <w:tcW w:w="2552" w:type="dxa"/>
            <w:shd w:val="clear" w:color="auto" w:fill="D9D9D9" w:themeFill="background1" w:themeFillShade="D9"/>
          </w:tcPr>
          <w:p w14:paraId="422B1173" w14:textId="4B3D48F5"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0949502F"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6AE2F9A6" w14:textId="77777777" w:rsidTr="00056657">
        <w:tc>
          <w:tcPr>
            <w:tcW w:w="1384" w:type="dxa"/>
            <w:shd w:val="clear" w:color="auto" w:fill="D9D9D9" w:themeFill="background1" w:themeFillShade="D9"/>
            <w:vAlign w:val="center"/>
          </w:tcPr>
          <w:p w14:paraId="78335F23" w14:textId="455D2CE0"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Programme team meeting</w:t>
            </w:r>
          </w:p>
        </w:tc>
        <w:tc>
          <w:tcPr>
            <w:tcW w:w="1276" w:type="dxa"/>
            <w:shd w:val="clear" w:color="auto" w:fill="D9D9D9" w:themeFill="background1" w:themeFillShade="D9"/>
            <w:vAlign w:val="center"/>
          </w:tcPr>
          <w:p w14:paraId="65D5AD63" w14:textId="228F6724"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UK</w:t>
            </w:r>
          </w:p>
        </w:tc>
        <w:tc>
          <w:tcPr>
            <w:tcW w:w="1984" w:type="dxa"/>
            <w:shd w:val="clear" w:color="auto" w:fill="D9D9D9" w:themeFill="background1" w:themeFillShade="D9"/>
            <w:vAlign w:val="center"/>
          </w:tcPr>
          <w:p w14:paraId="5169898D" w14:textId="72749AC7"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Teaching team for postgraduate psychology programmes</w:t>
            </w:r>
          </w:p>
        </w:tc>
        <w:tc>
          <w:tcPr>
            <w:tcW w:w="981" w:type="dxa"/>
            <w:shd w:val="clear" w:color="auto" w:fill="D9D9D9" w:themeFill="background1" w:themeFillShade="D9"/>
            <w:vAlign w:val="center"/>
          </w:tcPr>
          <w:p w14:paraId="1D649F30" w14:textId="7E62C82A"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8</w:t>
            </w:r>
          </w:p>
        </w:tc>
        <w:tc>
          <w:tcPr>
            <w:tcW w:w="2552" w:type="dxa"/>
            <w:shd w:val="clear" w:color="auto" w:fill="D9D9D9" w:themeFill="background1" w:themeFillShade="D9"/>
          </w:tcPr>
          <w:p w14:paraId="58CED737" w14:textId="0924B4E1"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12232F87"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123A0C05" w14:textId="77777777" w:rsidTr="00056657">
        <w:tc>
          <w:tcPr>
            <w:tcW w:w="1384" w:type="dxa"/>
            <w:shd w:val="clear" w:color="auto" w:fill="D9D9D9" w:themeFill="background1" w:themeFillShade="D9"/>
            <w:vAlign w:val="center"/>
          </w:tcPr>
          <w:p w14:paraId="21AF8B9E" w14:textId="2EA5E779"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Training Day</w:t>
            </w:r>
          </w:p>
        </w:tc>
        <w:tc>
          <w:tcPr>
            <w:tcW w:w="1276" w:type="dxa"/>
            <w:shd w:val="clear" w:color="auto" w:fill="D9D9D9" w:themeFill="background1" w:themeFillShade="D9"/>
            <w:vAlign w:val="center"/>
          </w:tcPr>
          <w:p w14:paraId="668BDFF2" w14:textId="2DADDC4F"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UK</w:t>
            </w:r>
          </w:p>
        </w:tc>
        <w:tc>
          <w:tcPr>
            <w:tcW w:w="1984" w:type="dxa"/>
            <w:shd w:val="clear" w:color="auto" w:fill="D9D9D9" w:themeFill="background1" w:themeFillShade="D9"/>
            <w:vAlign w:val="center"/>
          </w:tcPr>
          <w:p w14:paraId="1F1B45EB" w14:textId="01E983E4"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Trainee therapists offering CBT interventions for people with long term health and psychological conditions</w:t>
            </w:r>
          </w:p>
        </w:tc>
        <w:tc>
          <w:tcPr>
            <w:tcW w:w="981" w:type="dxa"/>
            <w:shd w:val="clear" w:color="auto" w:fill="D9D9D9" w:themeFill="background1" w:themeFillShade="D9"/>
            <w:vAlign w:val="center"/>
          </w:tcPr>
          <w:p w14:paraId="68069B3E" w14:textId="7675765A"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190</w:t>
            </w:r>
          </w:p>
        </w:tc>
        <w:tc>
          <w:tcPr>
            <w:tcW w:w="2552" w:type="dxa"/>
            <w:shd w:val="clear" w:color="auto" w:fill="D9D9D9" w:themeFill="background1" w:themeFillShade="D9"/>
          </w:tcPr>
          <w:p w14:paraId="74561DA3" w14:textId="603BC5FF"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26BBEB2E"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27BCF6FE" w14:textId="77777777" w:rsidTr="00056657">
        <w:tc>
          <w:tcPr>
            <w:tcW w:w="1384" w:type="dxa"/>
            <w:shd w:val="clear" w:color="auto" w:fill="D9D9D9" w:themeFill="background1" w:themeFillShade="D9"/>
            <w:vAlign w:val="center"/>
          </w:tcPr>
          <w:p w14:paraId="60CBD6DF" w14:textId="134A4134"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Lecture</w:t>
            </w:r>
          </w:p>
        </w:tc>
        <w:tc>
          <w:tcPr>
            <w:tcW w:w="1276" w:type="dxa"/>
            <w:shd w:val="clear" w:color="auto" w:fill="D9D9D9" w:themeFill="background1" w:themeFillShade="D9"/>
            <w:vAlign w:val="center"/>
          </w:tcPr>
          <w:p w14:paraId="06FF0CF8" w14:textId="22B41EAA"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Canada</w:t>
            </w:r>
          </w:p>
        </w:tc>
        <w:tc>
          <w:tcPr>
            <w:tcW w:w="1984" w:type="dxa"/>
            <w:shd w:val="clear" w:color="auto" w:fill="D9D9D9" w:themeFill="background1" w:themeFillShade="D9"/>
            <w:vAlign w:val="center"/>
          </w:tcPr>
          <w:p w14:paraId="01A1456A" w14:textId="73093121"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Craniofacial team</w:t>
            </w:r>
          </w:p>
        </w:tc>
        <w:tc>
          <w:tcPr>
            <w:tcW w:w="981" w:type="dxa"/>
            <w:shd w:val="clear" w:color="auto" w:fill="D9D9D9" w:themeFill="background1" w:themeFillShade="D9"/>
            <w:vAlign w:val="center"/>
          </w:tcPr>
          <w:p w14:paraId="6EA6823F" w14:textId="42AEA2DE"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17</w:t>
            </w:r>
          </w:p>
        </w:tc>
        <w:tc>
          <w:tcPr>
            <w:tcW w:w="2552" w:type="dxa"/>
            <w:shd w:val="clear" w:color="auto" w:fill="D9D9D9" w:themeFill="background1" w:themeFillShade="D9"/>
          </w:tcPr>
          <w:p w14:paraId="22F09348" w14:textId="7027B28F"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024EE53D" w14:textId="2C4C9CC3"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1DDE7017" w14:textId="77777777" w:rsidTr="00056657">
        <w:tc>
          <w:tcPr>
            <w:tcW w:w="1384" w:type="dxa"/>
            <w:shd w:val="clear" w:color="auto" w:fill="D9D9D9" w:themeFill="background1" w:themeFillShade="D9"/>
            <w:vAlign w:val="center"/>
          </w:tcPr>
          <w:p w14:paraId="07249D34" w14:textId="40AAFD6F"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International Cleft &amp; Craniofacial Congress</w:t>
            </w:r>
          </w:p>
        </w:tc>
        <w:tc>
          <w:tcPr>
            <w:tcW w:w="1276" w:type="dxa"/>
            <w:shd w:val="clear" w:color="auto" w:fill="D9D9D9" w:themeFill="background1" w:themeFillShade="D9"/>
            <w:vAlign w:val="center"/>
          </w:tcPr>
          <w:p w14:paraId="22AF906F" w14:textId="7AC95C8B"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USA</w:t>
            </w:r>
          </w:p>
        </w:tc>
        <w:tc>
          <w:tcPr>
            <w:tcW w:w="1984" w:type="dxa"/>
            <w:shd w:val="clear" w:color="auto" w:fill="D9D9D9" w:themeFill="background1" w:themeFillShade="D9"/>
            <w:vAlign w:val="center"/>
          </w:tcPr>
          <w:p w14:paraId="4444C32C" w14:textId="19F03CCE"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Professionals involved in care of patients and families affected by cleft</w:t>
            </w:r>
          </w:p>
        </w:tc>
        <w:tc>
          <w:tcPr>
            <w:tcW w:w="981" w:type="dxa"/>
            <w:shd w:val="clear" w:color="auto" w:fill="D9D9D9" w:themeFill="background1" w:themeFillShade="D9"/>
            <w:vAlign w:val="center"/>
          </w:tcPr>
          <w:p w14:paraId="12BC2E3A" w14:textId="30596B80"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350</w:t>
            </w:r>
          </w:p>
        </w:tc>
        <w:tc>
          <w:tcPr>
            <w:tcW w:w="2552" w:type="dxa"/>
            <w:shd w:val="clear" w:color="auto" w:fill="D9D9D9" w:themeFill="background1" w:themeFillShade="D9"/>
          </w:tcPr>
          <w:p w14:paraId="1D004874" w14:textId="3DF9F982"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2EE838F9"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576B67D5" w14:textId="77777777" w:rsidTr="00056657">
        <w:tc>
          <w:tcPr>
            <w:tcW w:w="1384" w:type="dxa"/>
            <w:shd w:val="clear" w:color="auto" w:fill="D9D9D9" w:themeFill="background1" w:themeFillShade="D9"/>
            <w:vAlign w:val="center"/>
          </w:tcPr>
          <w:p w14:paraId="53CDBC8A" w14:textId="4CA4678C"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Conference</w:t>
            </w:r>
          </w:p>
        </w:tc>
        <w:tc>
          <w:tcPr>
            <w:tcW w:w="1276" w:type="dxa"/>
            <w:shd w:val="clear" w:color="auto" w:fill="D9D9D9" w:themeFill="background1" w:themeFillShade="D9"/>
            <w:vAlign w:val="center"/>
          </w:tcPr>
          <w:p w14:paraId="16C6DC11" w14:textId="04B97672"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USA</w:t>
            </w:r>
          </w:p>
        </w:tc>
        <w:tc>
          <w:tcPr>
            <w:tcW w:w="1984" w:type="dxa"/>
            <w:shd w:val="clear" w:color="auto" w:fill="D9D9D9" w:themeFill="background1" w:themeFillShade="D9"/>
            <w:vAlign w:val="center"/>
          </w:tcPr>
          <w:p w14:paraId="65F53B29" w14:textId="5A01B6EC"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Psychologists, social workers, public health, surgeons, nurses</w:t>
            </w:r>
          </w:p>
        </w:tc>
        <w:tc>
          <w:tcPr>
            <w:tcW w:w="981" w:type="dxa"/>
            <w:shd w:val="clear" w:color="auto" w:fill="D9D9D9" w:themeFill="background1" w:themeFillShade="D9"/>
            <w:vAlign w:val="center"/>
          </w:tcPr>
          <w:p w14:paraId="16CE0381" w14:textId="0ED36ED4"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320</w:t>
            </w:r>
          </w:p>
        </w:tc>
        <w:tc>
          <w:tcPr>
            <w:tcW w:w="2552" w:type="dxa"/>
            <w:shd w:val="clear" w:color="auto" w:fill="D9D9D9" w:themeFill="background1" w:themeFillShade="D9"/>
          </w:tcPr>
          <w:p w14:paraId="0BEB7C93" w14:textId="39E5B6E2"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6416BD5C"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0F7CB50B" w14:textId="77777777" w:rsidTr="00056657">
        <w:tc>
          <w:tcPr>
            <w:tcW w:w="1384" w:type="dxa"/>
            <w:shd w:val="clear" w:color="auto" w:fill="D9D9D9" w:themeFill="background1" w:themeFillShade="D9"/>
            <w:vAlign w:val="center"/>
          </w:tcPr>
          <w:p w14:paraId="53E723A1" w14:textId="604F6E7D"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Steering group meeting for Centre of Appearance</w:t>
            </w:r>
          </w:p>
        </w:tc>
        <w:tc>
          <w:tcPr>
            <w:tcW w:w="1276" w:type="dxa"/>
            <w:shd w:val="clear" w:color="auto" w:fill="D9D9D9" w:themeFill="background1" w:themeFillShade="D9"/>
            <w:vAlign w:val="center"/>
          </w:tcPr>
          <w:p w14:paraId="654EAF9B" w14:textId="624EA972"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UK</w:t>
            </w:r>
          </w:p>
        </w:tc>
        <w:tc>
          <w:tcPr>
            <w:tcW w:w="1984" w:type="dxa"/>
            <w:shd w:val="clear" w:color="auto" w:fill="D9D9D9" w:themeFill="background1" w:themeFillShade="D9"/>
            <w:vAlign w:val="center"/>
          </w:tcPr>
          <w:p w14:paraId="16B3AF2B" w14:textId="7EC753CD"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Steering group members</w:t>
            </w:r>
          </w:p>
        </w:tc>
        <w:tc>
          <w:tcPr>
            <w:tcW w:w="981" w:type="dxa"/>
            <w:shd w:val="clear" w:color="auto" w:fill="D9D9D9" w:themeFill="background1" w:themeFillShade="D9"/>
            <w:vAlign w:val="center"/>
          </w:tcPr>
          <w:p w14:paraId="76FA9AB6" w14:textId="3FE6D410"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12</w:t>
            </w:r>
          </w:p>
        </w:tc>
        <w:tc>
          <w:tcPr>
            <w:tcW w:w="2552" w:type="dxa"/>
            <w:shd w:val="clear" w:color="auto" w:fill="D9D9D9" w:themeFill="background1" w:themeFillShade="D9"/>
          </w:tcPr>
          <w:p w14:paraId="0653C0A4" w14:textId="3CA5E0F5"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56121A02"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2557AA88" w14:textId="77777777" w:rsidTr="00056657">
        <w:tc>
          <w:tcPr>
            <w:tcW w:w="1384" w:type="dxa"/>
            <w:shd w:val="clear" w:color="auto" w:fill="D9D9D9" w:themeFill="background1" w:themeFillShade="D9"/>
            <w:vAlign w:val="center"/>
          </w:tcPr>
          <w:p w14:paraId="528E6CB4" w14:textId="15623591"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Workshop</w:t>
            </w:r>
          </w:p>
        </w:tc>
        <w:tc>
          <w:tcPr>
            <w:tcW w:w="1276" w:type="dxa"/>
            <w:shd w:val="clear" w:color="auto" w:fill="D9D9D9" w:themeFill="background1" w:themeFillShade="D9"/>
            <w:vAlign w:val="center"/>
          </w:tcPr>
          <w:p w14:paraId="3CED2688" w14:textId="73ADC7A6"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UK</w:t>
            </w:r>
          </w:p>
        </w:tc>
        <w:tc>
          <w:tcPr>
            <w:tcW w:w="1984" w:type="dxa"/>
            <w:shd w:val="clear" w:color="auto" w:fill="D9D9D9" w:themeFill="background1" w:themeFillShade="D9"/>
            <w:vAlign w:val="center"/>
          </w:tcPr>
          <w:p w14:paraId="70EC13E2" w14:textId="6CD1328C"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Social scientists</w:t>
            </w:r>
          </w:p>
        </w:tc>
        <w:tc>
          <w:tcPr>
            <w:tcW w:w="981" w:type="dxa"/>
            <w:shd w:val="clear" w:color="auto" w:fill="D9D9D9" w:themeFill="background1" w:themeFillShade="D9"/>
            <w:vAlign w:val="center"/>
          </w:tcPr>
          <w:p w14:paraId="2BC3B532" w14:textId="308D1FD1"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38</w:t>
            </w:r>
          </w:p>
        </w:tc>
        <w:tc>
          <w:tcPr>
            <w:tcW w:w="2552" w:type="dxa"/>
            <w:shd w:val="clear" w:color="auto" w:fill="D9D9D9" w:themeFill="background1" w:themeFillShade="D9"/>
          </w:tcPr>
          <w:p w14:paraId="0E0B0ED1" w14:textId="42B3DD36"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59441E9F"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52A3C21E" w14:textId="77777777" w:rsidTr="00056657">
        <w:tc>
          <w:tcPr>
            <w:tcW w:w="1384" w:type="dxa"/>
            <w:shd w:val="clear" w:color="auto" w:fill="D9D9D9" w:themeFill="background1" w:themeFillShade="D9"/>
            <w:vAlign w:val="center"/>
          </w:tcPr>
          <w:p w14:paraId="6D18D8F8" w14:textId="310A719D"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Kick-off meeting</w:t>
            </w:r>
          </w:p>
        </w:tc>
        <w:tc>
          <w:tcPr>
            <w:tcW w:w="1276" w:type="dxa"/>
            <w:shd w:val="clear" w:color="auto" w:fill="D9D9D9" w:themeFill="background1" w:themeFillShade="D9"/>
            <w:vAlign w:val="center"/>
          </w:tcPr>
          <w:p w14:paraId="6D4888F8" w14:textId="78B561F5"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Belgium</w:t>
            </w:r>
          </w:p>
        </w:tc>
        <w:tc>
          <w:tcPr>
            <w:tcW w:w="1984" w:type="dxa"/>
            <w:shd w:val="clear" w:color="auto" w:fill="D9D9D9" w:themeFill="background1" w:themeFillShade="D9"/>
            <w:vAlign w:val="center"/>
          </w:tcPr>
          <w:p w14:paraId="12BB7B12" w14:textId="617BF09C"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National delegates from 23 European countries</w:t>
            </w:r>
          </w:p>
        </w:tc>
        <w:tc>
          <w:tcPr>
            <w:tcW w:w="981" w:type="dxa"/>
            <w:shd w:val="clear" w:color="auto" w:fill="D9D9D9" w:themeFill="background1" w:themeFillShade="D9"/>
            <w:vAlign w:val="center"/>
          </w:tcPr>
          <w:p w14:paraId="4468D801" w14:textId="6ACA6D35"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66</w:t>
            </w:r>
          </w:p>
        </w:tc>
        <w:tc>
          <w:tcPr>
            <w:tcW w:w="2552" w:type="dxa"/>
            <w:shd w:val="clear" w:color="auto" w:fill="D9D9D9" w:themeFill="background1" w:themeFillShade="D9"/>
          </w:tcPr>
          <w:p w14:paraId="3D6D2773" w14:textId="093A4207"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1F8F2C50"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3C5D083F" w14:textId="77777777" w:rsidTr="00056657">
        <w:tc>
          <w:tcPr>
            <w:tcW w:w="1384" w:type="dxa"/>
            <w:shd w:val="clear" w:color="auto" w:fill="D9D9D9" w:themeFill="background1" w:themeFillShade="D9"/>
            <w:vAlign w:val="center"/>
          </w:tcPr>
          <w:p w14:paraId="768AEF88" w14:textId="72CC709A"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Science café</w:t>
            </w:r>
          </w:p>
        </w:tc>
        <w:tc>
          <w:tcPr>
            <w:tcW w:w="1276" w:type="dxa"/>
            <w:shd w:val="clear" w:color="auto" w:fill="D9D9D9" w:themeFill="background1" w:themeFillShade="D9"/>
            <w:vAlign w:val="center"/>
          </w:tcPr>
          <w:p w14:paraId="4B14252C" w14:textId="2808C8F2"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UK</w:t>
            </w:r>
          </w:p>
        </w:tc>
        <w:tc>
          <w:tcPr>
            <w:tcW w:w="1984" w:type="dxa"/>
            <w:shd w:val="clear" w:color="auto" w:fill="D9D9D9" w:themeFill="background1" w:themeFillShade="D9"/>
            <w:vAlign w:val="center"/>
          </w:tcPr>
          <w:p w14:paraId="5EE2F10F" w14:textId="7411AF46"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General public</w:t>
            </w:r>
          </w:p>
        </w:tc>
        <w:tc>
          <w:tcPr>
            <w:tcW w:w="981" w:type="dxa"/>
            <w:shd w:val="clear" w:color="auto" w:fill="D9D9D9" w:themeFill="background1" w:themeFillShade="D9"/>
            <w:vAlign w:val="center"/>
          </w:tcPr>
          <w:p w14:paraId="254075EA" w14:textId="657DF595"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85</w:t>
            </w:r>
          </w:p>
        </w:tc>
        <w:tc>
          <w:tcPr>
            <w:tcW w:w="2552" w:type="dxa"/>
            <w:shd w:val="clear" w:color="auto" w:fill="D9D9D9" w:themeFill="background1" w:themeFillShade="D9"/>
          </w:tcPr>
          <w:p w14:paraId="4346B1C1" w14:textId="1B03BF1E"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0A1E02C5"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1CAF9552" w14:textId="77777777" w:rsidTr="00056657">
        <w:tc>
          <w:tcPr>
            <w:tcW w:w="1384" w:type="dxa"/>
            <w:shd w:val="clear" w:color="auto" w:fill="D9D9D9" w:themeFill="background1" w:themeFillShade="D9"/>
            <w:vAlign w:val="center"/>
          </w:tcPr>
          <w:p w14:paraId="7C9F02D6" w14:textId="2C43375D"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Workshop</w:t>
            </w:r>
          </w:p>
        </w:tc>
        <w:tc>
          <w:tcPr>
            <w:tcW w:w="1276" w:type="dxa"/>
            <w:shd w:val="clear" w:color="auto" w:fill="D9D9D9" w:themeFill="background1" w:themeFillShade="D9"/>
            <w:vAlign w:val="center"/>
          </w:tcPr>
          <w:p w14:paraId="7B3CC7AC" w14:textId="29AFA348"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Belarus</w:t>
            </w:r>
          </w:p>
        </w:tc>
        <w:tc>
          <w:tcPr>
            <w:tcW w:w="1984" w:type="dxa"/>
            <w:shd w:val="clear" w:color="auto" w:fill="D9D9D9" w:themeFill="background1" w:themeFillShade="D9"/>
            <w:vAlign w:val="center"/>
          </w:tcPr>
          <w:p w14:paraId="65C4FC1B" w14:textId="5217D959"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University and representatives from the Ministry of Public health</w:t>
            </w:r>
          </w:p>
        </w:tc>
        <w:tc>
          <w:tcPr>
            <w:tcW w:w="981" w:type="dxa"/>
            <w:shd w:val="clear" w:color="auto" w:fill="D9D9D9" w:themeFill="background1" w:themeFillShade="D9"/>
            <w:vAlign w:val="center"/>
          </w:tcPr>
          <w:p w14:paraId="510883EE" w14:textId="77F9FD27"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20</w:t>
            </w:r>
          </w:p>
        </w:tc>
        <w:tc>
          <w:tcPr>
            <w:tcW w:w="2552" w:type="dxa"/>
            <w:shd w:val="clear" w:color="auto" w:fill="D9D9D9" w:themeFill="background1" w:themeFillShade="D9"/>
          </w:tcPr>
          <w:p w14:paraId="4EBA1F6C" w14:textId="79C79AB1"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 xml:space="preserve">Enhanced awareness &amp; knowledge awareness about potential negative impacts of appearance concerns; information about COST Action </w:t>
            </w:r>
            <w:r w:rsidRPr="00E67867">
              <w:rPr>
                <w:rFonts w:ascii="Arial" w:hAnsi="Arial" w:cs="Arial"/>
                <w:sz w:val="16"/>
                <w:szCs w:val="16"/>
              </w:rPr>
              <w:lastRenderedPageBreak/>
              <w:t>IS1210</w:t>
            </w:r>
          </w:p>
        </w:tc>
        <w:tc>
          <w:tcPr>
            <w:tcW w:w="1417" w:type="dxa"/>
            <w:shd w:val="clear" w:color="auto" w:fill="D9D9D9" w:themeFill="background1" w:themeFillShade="D9"/>
            <w:vAlign w:val="center"/>
          </w:tcPr>
          <w:p w14:paraId="55544388"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0BCE52B4" w14:textId="77777777" w:rsidTr="00056657">
        <w:tc>
          <w:tcPr>
            <w:tcW w:w="1384" w:type="dxa"/>
            <w:shd w:val="clear" w:color="auto" w:fill="D9D9D9" w:themeFill="background1" w:themeFillShade="D9"/>
            <w:vAlign w:val="center"/>
          </w:tcPr>
          <w:p w14:paraId="21C79FA0" w14:textId="5A2531AF"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lastRenderedPageBreak/>
              <w:t>Conference</w:t>
            </w:r>
          </w:p>
        </w:tc>
        <w:tc>
          <w:tcPr>
            <w:tcW w:w="1276" w:type="dxa"/>
            <w:shd w:val="clear" w:color="auto" w:fill="D9D9D9" w:themeFill="background1" w:themeFillShade="D9"/>
            <w:vAlign w:val="center"/>
          </w:tcPr>
          <w:p w14:paraId="02438B48" w14:textId="3F59D632"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UK</w:t>
            </w:r>
          </w:p>
        </w:tc>
        <w:tc>
          <w:tcPr>
            <w:tcW w:w="1984" w:type="dxa"/>
            <w:shd w:val="clear" w:color="auto" w:fill="D9D9D9" w:themeFill="background1" w:themeFillShade="D9"/>
            <w:vAlign w:val="center"/>
          </w:tcPr>
          <w:p w14:paraId="7442E793" w14:textId="747B0FA2"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Health professionals</w:t>
            </w:r>
          </w:p>
        </w:tc>
        <w:tc>
          <w:tcPr>
            <w:tcW w:w="981" w:type="dxa"/>
            <w:shd w:val="clear" w:color="auto" w:fill="D9D9D9" w:themeFill="background1" w:themeFillShade="D9"/>
            <w:vAlign w:val="center"/>
          </w:tcPr>
          <w:p w14:paraId="45BAE8DE" w14:textId="3013A107"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150</w:t>
            </w:r>
          </w:p>
        </w:tc>
        <w:tc>
          <w:tcPr>
            <w:tcW w:w="2552" w:type="dxa"/>
            <w:shd w:val="clear" w:color="auto" w:fill="D9D9D9" w:themeFill="background1" w:themeFillShade="D9"/>
          </w:tcPr>
          <w:p w14:paraId="2E845DCC" w14:textId="79866C5D"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270F2A16"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592EC2D1" w14:textId="77777777" w:rsidTr="00056657">
        <w:tc>
          <w:tcPr>
            <w:tcW w:w="1384" w:type="dxa"/>
            <w:shd w:val="clear" w:color="auto" w:fill="D9D9D9" w:themeFill="background1" w:themeFillShade="D9"/>
            <w:vAlign w:val="center"/>
          </w:tcPr>
          <w:p w14:paraId="5C24F090" w14:textId="7C156806"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Workshop</w:t>
            </w:r>
          </w:p>
        </w:tc>
        <w:tc>
          <w:tcPr>
            <w:tcW w:w="1276" w:type="dxa"/>
            <w:shd w:val="clear" w:color="auto" w:fill="D9D9D9" w:themeFill="background1" w:themeFillShade="D9"/>
            <w:vAlign w:val="center"/>
          </w:tcPr>
          <w:p w14:paraId="102DA666" w14:textId="5C44B041"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Japan</w:t>
            </w:r>
          </w:p>
        </w:tc>
        <w:tc>
          <w:tcPr>
            <w:tcW w:w="1984" w:type="dxa"/>
            <w:shd w:val="clear" w:color="auto" w:fill="D9D9D9" w:themeFill="background1" w:themeFillShade="D9"/>
            <w:vAlign w:val="center"/>
          </w:tcPr>
          <w:p w14:paraId="4255419D" w14:textId="522A940A"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Health professionals</w:t>
            </w:r>
          </w:p>
        </w:tc>
        <w:tc>
          <w:tcPr>
            <w:tcW w:w="981" w:type="dxa"/>
            <w:shd w:val="clear" w:color="auto" w:fill="D9D9D9" w:themeFill="background1" w:themeFillShade="D9"/>
            <w:vAlign w:val="center"/>
          </w:tcPr>
          <w:p w14:paraId="5BC30477" w14:textId="467E2916"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70</w:t>
            </w:r>
          </w:p>
        </w:tc>
        <w:tc>
          <w:tcPr>
            <w:tcW w:w="2552" w:type="dxa"/>
            <w:shd w:val="clear" w:color="auto" w:fill="D9D9D9" w:themeFill="background1" w:themeFillShade="D9"/>
          </w:tcPr>
          <w:p w14:paraId="638F40AA" w14:textId="34F81390"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09B0A821"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613326A1" w14:textId="77777777" w:rsidTr="00056657">
        <w:tc>
          <w:tcPr>
            <w:tcW w:w="1384" w:type="dxa"/>
            <w:shd w:val="clear" w:color="auto" w:fill="D9D9D9" w:themeFill="background1" w:themeFillShade="D9"/>
            <w:vAlign w:val="center"/>
          </w:tcPr>
          <w:p w14:paraId="7A8152FD" w14:textId="5FEFFFE2"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Conference</w:t>
            </w:r>
          </w:p>
        </w:tc>
        <w:tc>
          <w:tcPr>
            <w:tcW w:w="1276" w:type="dxa"/>
            <w:shd w:val="clear" w:color="auto" w:fill="D9D9D9" w:themeFill="background1" w:themeFillShade="D9"/>
            <w:vAlign w:val="center"/>
          </w:tcPr>
          <w:p w14:paraId="4E599E75" w14:textId="698522EE"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Bulgaria</w:t>
            </w:r>
          </w:p>
        </w:tc>
        <w:tc>
          <w:tcPr>
            <w:tcW w:w="1984" w:type="dxa"/>
            <w:shd w:val="clear" w:color="auto" w:fill="D9D9D9" w:themeFill="background1" w:themeFillShade="D9"/>
            <w:vAlign w:val="center"/>
          </w:tcPr>
          <w:p w14:paraId="5F20D3BB" w14:textId="3399E665"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Health professionals and social workers</w:t>
            </w:r>
          </w:p>
        </w:tc>
        <w:tc>
          <w:tcPr>
            <w:tcW w:w="981" w:type="dxa"/>
            <w:shd w:val="clear" w:color="auto" w:fill="D9D9D9" w:themeFill="background1" w:themeFillShade="D9"/>
            <w:vAlign w:val="center"/>
          </w:tcPr>
          <w:p w14:paraId="096795FD" w14:textId="15385DDE"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150</w:t>
            </w:r>
          </w:p>
        </w:tc>
        <w:tc>
          <w:tcPr>
            <w:tcW w:w="2552" w:type="dxa"/>
            <w:shd w:val="clear" w:color="auto" w:fill="D9D9D9" w:themeFill="background1" w:themeFillShade="D9"/>
          </w:tcPr>
          <w:p w14:paraId="65F1B159" w14:textId="2C1344D2"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042D8425"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61E3E6FA" w14:textId="77777777" w:rsidTr="00056657">
        <w:tc>
          <w:tcPr>
            <w:tcW w:w="1384" w:type="dxa"/>
            <w:shd w:val="clear" w:color="auto" w:fill="D9D9D9" w:themeFill="background1" w:themeFillShade="D9"/>
            <w:vAlign w:val="center"/>
          </w:tcPr>
          <w:p w14:paraId="16D3468C" w14:textId="2E75BC2E"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Conference</w:t>
            </w:r>
          </w:p>
        </w:tc>
        <w:tc>
          <w:tcPr>
            <w:tcW w:w="1276" w:type="dxa"/>
            <w:shd w:val="clear" w:color="auto" w:fill="D9D9D9" w:themeFill="background1" w:themeFillShade="D9"/>
            <w:vAlign w:val="center"/>
          </w:tcPr>
          <w:p w14:paraId="424621A8" w14:textId="47839101"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Germany</w:t>
            </w:r>
          </w:p>
        </w:tc>
        <w:tc>
          <w:tcPr>
            <w:tcW w:w="1984" w:type="dxa"/>
            <w:shd w:val="clear" w:color="auto" w:fill="D9D9D9" w:themeFill="background1" w:themeFillShade="D9"/>
            <w:vAlign w:val="center"/>
          </w:tcPr>
          <w:p w14:paraId="1785F7BC" w14:textId="1D5EA26A"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Health Professionals</w:t>
            </w:r>
          </w:p>
        </w:tc>
        <w:tc>
          <w:tcPr>
            <w:tcW w:w="981" w:type="dxa"/>
            <w:shd w:val="clear" w:color="auto" w:fill="D9D9D9" w:themeFill="background1" w:themeFillShade="D9"/>
            <w:vAlign w:val="center"/>
          </w:tcPr>
          <w:p w14:paraId="097DA8A3" w14:textId="5289882F"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80</w:t>
            </w:r>
          </w:p>
        </w:tc>
        <w:tc>
          <w:tcPr>
            <w:tcW w:w="2552" w:type="dxa"/>
            <w:shd w:val="clear" w:color="auto" w:fill="D9D9D9" w:themeFill="background1" w:themeFillShade="D9"/>
          </w:tcPr>
          <w:p w14:paraId="34BB37AD" w14:textId="7A43E708"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0D53C61C"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71B6A9B5" w14:textId="77777777" w:rsidTr="00056657">
        <w:tc>
          <w:tcPr>
            <w:tcW w:w="1384" w:type="dxa"/>
            <w:shd w:val="clear" w:color="auto" w:fill="D9D9D9" w:themeFill="background1" w:themeFillShade="D9"/>
            <w:vAlign w:val="center"/>
          </w:tcPr>
          <w:p w14:paraId="455DE18D" w14:textId="013A5E73"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Workshop</w:t>
            </w:r>
          </w:p>
        </w:tc>
        <w:tc>
          <w:tcPr>
            <w:tcW w:w="1276" w:type="dxa"/>
            <w:shd w:val="clear" w:color="auto" w:fill="D9D9D9" w:themeFill="background1" w:themeFillShade="D9"/>
            <w:vAlign w:val="center"/>
          </w:tcPr>
          <w:p w14:paraId="3DA2CA92" w14:textId="3746206B"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The Netherlands</w:t>
            </w:r>
          </w:p>
        </w:tc>
        <w:tc>
          <w:tcPr>
            <w:tcW w:w="1984" w:type="dxa"/>
            <w:shd w:val="clear" w:color="auto" w:fill="D9D9D9" w:themeFill="background1" w:themeFillShade="D9"/>
            <w:vAlign w:val="center"/>
          </w:tcPr>
          <w:p w14:paraId="29420F8B" w14:textId="75C102D4"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Researches that works with visible differences</w:t>
            </w:r>
          </w:p>
        </w:tc>
        <w:tc>
          <w:tcPr>
            <w:tcW w:w="981" w:type="dxa"/>
            <w:shd w:val="clear" w:color="auto" w:fill="D9D9D9" w:themeFill="background1" w:themeFillShade="D9"/>
            <w:vAlign w:val="center"/>
          </w:tcPr>
          <w:p w14:paraId="665B0C6E" w14:textId="4906E715"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20</w:t>
            </w:r>
          </w:p>
        </w:tc>
        <w:tc>
          <w:tcPr>
            <w:tcW w:w="2552" w:type="dxa"/>
            <w:shd w:val="clear" w:color="auto" w:fill="D9D9D9" w:themeFill="background1" w:themeFillShade="D9"/>
          </w:tcPr>
          <w:p w14:paraId="4DF8B5FF" w14:textId="1A030755"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596ACFE7"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58080C7B" w14:textId="77777777" w:rsidTr="00056657">
        <w:tc>
          <w:tcPr>
            <w:tcW w:w="1384" w:type="dxa"/>
            <w:shd w:val="clear" w:color="auto" w:fill="D9D9D9" w:themeFill="background1" w:themeFillShade="D9"/>
            <w:vAlign w:val="center"/>
          </w:tcPr>
          <w:p w14:paraId="53090DCA" w14:textId="28DBE84C"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Workshop</w:t>
            </w:r>
          </w:p>
        </w:tc>
        <w:tc>
          <w:tcPr>
            <w:tcW w:w="1276" w:type="dxa"/>
            <w:shd w:val="clear" w:color="auto" w:fill="D9D9D9" w:themeFill="background1" w:themeFillShade="D9"/>
            <w:vAlign w:val="center"/>
          </w:tcPr>
          <w:p w14:paraId="1D62D3A7" w14:textId="08968238"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Australia</w:t>
            </w:r>
          </w:p>
        </w:tc>
        <w:tc>
          <w:tcPr>
            <w:tcW w:w="1984" w:type="dxa"/>
            <w:shd w:val="clear" w:color="auto" w:fill="D9D9D9" w:themeFill="background1" w:themeFillShade="D9"/>
            <w:vAlign w:val="center"/>
          </w:tcPr>
          <w:p w14:paraId="735E7C44" w14:textId="10283E44"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University and Vocational staff</w:t>
            </w:r>
          </w:p>
        </w:tc>
        <w:tc>
          <w:tcPr>
            <w:tcW w:w="981" w:type="dxa"/>
            <w:shd w:val="clear" w:color="auto" w:fill="D9D9D9" w:themeFill="background1" w:themeFillShade="D9"/>
            <w:vAlign w:val="center"/>
          </w:tcPr>
          <w:p w14:paraId="0AD22B4D" w14:textId="72E97A10"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30</w:t>
            </w:r>
          </w:p>
        </w:tc>
        <w:tc>
          <w:tcPr>
            <w:tcW w:w="2552" w:type="dxa"/>
            <w:shd w:val="clear" w:color="auto" w:fill="D9D9D9" w:themeFill="background1" w:themeFillShade="D9"/>
          </w:tcPr>
          <w:p w14:paraId="3BD3E058" w14:textId="013D113D"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4A5272B9"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2AE51577" w14:textId="77777777" w:rsidTr="00056657">
        <w:tc>
          <w:tcPr>
            <w:tcW w:w="1384" w:type="dxa"/>
            <w:shd w:val="clear" w:color="auto" w:fill="D9D9D9" w:themeFill="background1" w:themeFillShade="D9"/>
            <w:vAlign w:val="center"/>
          </w:tcPr>
          <w:p w14:paraId="624BC98C" w14:textId="01FC9CF8"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Workshop</w:t>
            </w:r>
          </w:p>
        </w:tc>
        <w:tc>
          <w:tcPr>
            <w:tcW w:w="1276" w:type="dxa"/>
            <w:shd w:val="clear" w:color="auto" w:fill="D9D9D9" w:themeFill="background1" w:themeFillShade="D9"/>
            <w:vAlign w:val="center"/>
          </w:tcPr>
          <w:p w14:paraId="107FF354" w14:textId="531E91F6"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Australia</w:t>
            </w:r>
          </w:p>
        </w:tc>
        <w:tc>
          <w:tcPr>
            <w:tcW w:w="1984" w:type="dxa"/>
            <w:shd w:val="clear" w:color="auto" w:fill="D9D9D9" w:themeFill="background1" w:themeFillShade="D9"/>
            <w:vAlign w:val="center"/>
          </w:tcPr>
          <w:p w14:paraId="17A68D79" w14:textId="56D2693A"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Health professionals</w:t>
            </w:r>
          </w:p>
        </w:tc>
        <w:tc>
          <w:tcPr>
            <w:tcW w:w="981" w:type="dxa"/>
            <w:shd w:val="clear" w:color="auto" w:fill="D9D9D9" w:themeFill="background1" w:themeFillShade="D9"/>
            <w:vAlign w:val="center"/>
          </w:tcPr>
          <w:p w14:paraId="6B8E1805" w14:textId="611BC543"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25</w:t>
            </w:r>
          </w:p>
        </w:tc>
        <w:tc>
          <w:tcPr>
            <w:tcW w:w="2552" w:type="dxa"/>
            <w:shd w:val="clear" w:color="auto" w:fill="D9D9D9" w:themeFill="background1" w:themeFillShade="D9"/>
          </w:tcPr>
          <w:p w14:paraId="453C7971" w14:textId="1ECAFDF8"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3C0BC72E"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59387582" w14:textId="77777777" w:rsidTr="00056657">
        <w:tc>
          <w:tcPr>
            <w:tcW w:w="1384" w:type="dxa"/>
            <w:shd w:val="clear" w:color="auto" w:fill="D9D9D9" w:themeFill="background1" w:themeFillShade="D9"/>
            <w:vAlign w:val="center"/>
          </w:tcPr>
          <w:p w14:paraId="0A352FF4" w14:textId="016B8A76"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Conference</w:t>
            </w:r>
          </w:p>
        </w:tc>
        <w:tc>
          <w:tcPr>
            <w:tcW w:w="1276" w:type="dxa"/>
            <w:shd w:val="clear" w:color="auto" w:fill="D9D9D9" w:themeFill="background1" w:themeFillShade="D9"/>
            <w:vAlign w:val="center"/>
          </w:tcPr>
          <w:p w14:paraId="357D4F53" w14:textId="15AB92A8"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Lithuania</w:t>
            </w:r>
          </w:p>
        </w:tc>
        <w:tc>
          <w:tcPr>
            <w:tcW w:w="1984" w:type="dxa"/>
            <w:shd w:val="clear" w:color="auto" w:fill="D9D9D9" w:themeFill="background1" w:themeFillShade="D9"/>
            <w:vAlign w:val="center"/>
          </w:tcPr>
          <w:p w14:paraId="2358F906" w14:textId="7225FCF0"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Social service, vocational trainers, guidance counsellors, university staff, general public</w:t>
            </w:r>
          </w:p>
        </w:tc>
        <w:tc>
          <w:tcPr>
            <w:tcW w:w="981" w:type="dxa"/>
            <w:shd w:val="clear" w:color="auto" w:fill="D9D9D9" w:themeFill="background1" w:themeFillShade="D9"/>
            <w:vAlign w:val="center"/>
          </w:tcPr>
          <w:p w14:paraId="275614CD" w14:textId="36657A96"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350</w:t>
            </w:r>
          </w:p>
        </w:tc>
        <w:tc>
          <w:tcPr>
            <w:tcW w:w="2552" w:type="dxa"/>
            <w:shd w:val="clear" w:color="auto" w:fill="D9D9D9" w:themeFill="background1" w:themeFillShade="D9"/>
          </w:tcPr>
          <w:p w14:paraId="2C68CA1A" w14:textId="6C7DDE65"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4B1E01D0"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18E04E74" w14:textId="77777777" w:rsidTr="00056657">
        <w:tc>
          <w:tcPr>
            <w:tcW w:w="1384" w:type="dxa"/>
            <w:shd w:val="clear" w:color="auto" w:fill="D9D9D9" w:themeFill="background1" w:themeFillShade="D9"/>
            <w:vAlign w:val="center"/>
          </w:tcPr>
          <w:p w14:paraId="090B4840" w14:textId="6E1CA43B"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Workshop</w:t>
            </w:r>
          </w:p>
        </w:tc>
        <w:tc>
          <w:tcPr>
            <w:tcW w:w="1276" w:type="dxa"/>
            <w:shd w:val="clear" w:color="auto" w:fill="D9D9D9" w:themeFill="background1" w:themeFillShade="D9"/>
            <w:vAlign w:val="center"/>
          </w:tcPr>
          <w:p w14:paraId="10DF75BA" w14:textId="5BD5602C"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Poland</w:t>
            </w:r>
          </w:p>
        </w:tc>
        <w:tc>
          <w:tcPr>
            <w:tcW w:w="1984" w:type="dxa"/>
            <w:shd w:val="clear" w:color="auto" w:fill="D9D9D9" w:themeFill="background1" w:themeFillShade="D9"/>
            <w:vAlign w:val="center"/>
          </w:tcPr>
          <w:p w14:paraId="67B41611" w14:textId="110E53EC"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Researchers, vocational &amp; guidance specialists, health professionals, university students</w:t>
            </w:r>
          </w:p>
        </w:tc>
        <w:tc>
          <w:tcPr>
            <w:tcW w:w="981" w:type="dxa"/>
            <w:shd w:val="clear" w:color="auto" w:fill="D9D9D9" w:themeFill="background1" w:themeFillShade="D9"/>
            <w:vAlign w:val="center"/>
          </w:tcPr>
          <w:p w14:paraId="02BF7E8B" w14:textId="166ADD54"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42</w:t>
            </w:r>
          </w:p>
        </w:tc>
        <w:tc>
          <w:tcPr>
            <w:tcW w:w="2552" w:type="dxa"/>
            <w:shd w:val="clear" w:color="auto" w:fill="D9D9D9" w:themeFill="background1" w:themeFillShade="D9"/>
          </w:tcPr>
          <w:p w14:paraId="07665159" w14:textId="33C9C316"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7B4B754F"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0F9707E6" w14:textId="77777777" w:rsidTr="00056657">
        <w:tc>
          <w:tcPr>
            <w:tcW w:w="1384" w:type="dxa"/>
            <w:shd w:val="clear" w:color="auto" w:fill="D9D9D9" w:themeFill="background1" w:themeFillShade="D9"/>
            <w:vAlign w:val="center"/>
          </w:tcPr>
          <w:p w14:paraId="33CB9287" w14:textId="1CB9928B"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Conference</w:t>
            </w:r>
          </w:p>
        </w:tc>
        <w:tc>
          <w:tcPr>
            <w:tcW w:w="1276" w:type="dxa"/>
            <w:shd w:val="clear" w:color="auto" w:fill="D9D9D9" w:themeFill="background1" w:themeFillShade="D9"/>
            <w:vAlign w:val="center"/>
          </w:tcPr>
          <w:p w14:paraId="23C10988" w14:textId="1637ACB9"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Cyprus</w:t>
            </w:r>
          </w:p>
        </w:tc>
        <w:tc>
          <w:tcPr>
            <w:tcW w:w="1984" w:type="dxa"/>
            <w:shd w:val="clear" w:color="auto" w:fill="D9D9D9" w:themeFill="background1" w:themeFillShade="D9"/>
            <w:vAlign w:val="center"/>
          </w:tcPr>
          <w:p w14:paraId="3F975AA2" w14:textId="70EA00F5"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 xml:space="preserve">Participants at </w:t>
            </w:r>
            <w:proofErr w:type="gramStart"/>
            <w:r w:rsidRPr="00E67867">
              <w:rPr>
                <w:rFonts w:ascii="Arial" w:hAnsi="Arial" w:cs="Arial"/>
                <w:color w:val="56585B"/>
                <w:sz w:val="16"/>
                <w:szCs w:val="16"/>
              </w:rPr>
              <w:t>the  ERASMUS</w:t>
            </w:r>
            <w:proofErr w:type="gramEnd"/>
            <w:r w:rsidRPr="00E67867">
              <w:rPr>
                <w:rFonts w:ascii="Arial" w:hAnsi="Arial" w:cs="Arial"/>
                <w:color w:val="56585B"/>
                <w:sz w:val="16"/>
                <w:szCs w:val="16"/>
              </w:rPr>
              <w:t xml:space="preserve"> Congress and Exhibition 2014</w:t>
            </w:r>
          </w:p>
        </w:tc>
        <w:tc>
          <w:tcPr>
            <w:tcW w:w="981" w:type="dxa"/>
            <w:shd w:val="clear" w:color="auto" w:fill="D9D9D9" w:themeFill="background1" w:themeFillShade="D9"/>
            <w:vAlign w:val="center"/>
          </w:tcPr>
          <w:p w14:paraId="2C7CC37B" w14:textId="5C33A958"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275</w:t>
            </w:r>
          </w:p>
        </w:tc>
        <w:tc>
          <w:tcPr>
            <w:tcW w:w="2552" w:type="dxa"/>
            <w:shd w:val="clear" w:color="auto" w:fill="D9D9D9" w:themeFill="background1" w:themeFillShade="D9"/>
          </w:tcPr>
          <w:p w14:paraId="49641C3A" w14:textId="5E4E04EC"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209BAF0B"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348509A0" w14:textId="77777777" w:rsidTr="00056657">
        <w:tc>
          <w:tcPr>
            <w:tcW w:w="1384" w:type="dxa"/>
            <w:shd w:val="clear" w:color="auto" w:fill="D9D9D9" w:themeFill="background1" w:themeFillShade="D9"/>
            <w:vAlign w:val="center"/>
          </w:tcPr>
          <w:p w14:paraId="28CCC498" w14:textId="6DB63356"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Workshop</w:t>
            </w:r>
          </w:p>
        </w:tc>
        <w:tc>
          <w:tcPr>
            <w:tcW w:w="1276" w:type="dxa"/>
            <w:shd w:val="clear" w:color="auto" w:fill="D9D9D9" w:themeFill="background1" w:themeFillShade="D9"/>
            <w:vAlign w:val="center"/>
          </w:tcPr>
          <w:p w14:paraId="529ECD44" w14:textId="715FC074"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Norway</w:t>
            </w:r>
          </w:p>
        </w:tc>
        <w:tc>
          <w:tcPr>
            <w:tcW w:w="1984" w:type="dxa"/>
            <w:shd w:val="clear" w:color="auto" w:fill="D9D9D9" w:themeFill="background1" w:themeFillShade="D9"/>
            <w:vAlign w:val="center"/>
          </w:tcPr>
          <w:p w14:paraId="31357F92" w14:textId="016715E9"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Vocational trainers from Norway, Denmark, Iceland, Germany and Turkey</w:t>
            </w:r>
          </w:p>
        </w:tc>
        <w:tc>
          <w:tcPr>
            <w:tcW w:w="981" w:type="dxa"/>
            <w:shd w:val="clear" w:color="auto" w:fill="D9D9D9" w:themeFill="background1" w:themeFillShade="D9"/>
            <w:vAlign w:val="center"/>
          </w:tcPr>
          <w:p w14:paraId="6C6BE405" w14:textId="6AC0312E"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23</w:t>
            </w:r>
          </w:p>
        </w:tc>
        <w:tc>
          <w:tcPr>
            <w:tcW w:w="2552" w:type="dxa"/>
            <w:shd w:val="clear" w:color="auto" w:fill="D9D9D9" w:themeFill="background1" w:themeFillShade="D9"/>
          </w:tcPr>
          <w:p w14:paraId="021787CF" w14:textId="721FBB15"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5BC1CA91"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692B5579" w14:textId="77777777" w:rsidTr="00056657">
        <w:tc>
          <w:tcPr>
            <w:tcW w:w="1384" w:type="dxa"/>
            <w:shd w:val="clear" w:color="auto" w:fill="D9D9D9" w:themeFill="background1" w:themeFillShade="D9"/>
            <w:vAlign w:val="center"/>
          </w:tcPr>
          <w:p w14:paraId="7C0BB3E9" w14:textId="6A2BB1FD"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Workshop</w:t>
            </w:r>
          </w:p>
        </w:tc>
        <w:tc>
          <w:tcPr>
            <w:tcW w:w="1276" w:type="dxa"/>
            <w:shd w:val="clear" w:color="auto" w:fill="D9D9D9" w:themeFill="background1" w:themeFillShade="D9"/>
            <w:vAlign w:val="center"/>
          </w:tcPr>
          <w:p w14:paraId="6801F255" w14:textId="29581B04"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Norway</w:t>
            </w:r>
          </w:p>
        </w:tc>
        <w:tc>
          <w:tcPr>
            <w:tcW w:w="1984" w:type="dxa"/>
            <w:shd w:val="clear" w:color="auto" w:fill="D9D9D9" w:themeFill="background1" w:themeFillShade="D9"/>
            <w:vAlign w:val="center"/>
          </w:tcPr>
          <w:p w14:paraId="2DBA92B4" w14:textId="341135B5"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Norwegian health professionals and social workers</w:t>
            </w:r>
          </w:p>
        </w:tc>
        <w:tc>
          <w:tcPr>
            <w:tcW w:w="981" w:type="dxa"/>
            <w:shd w:val="clear" w:color="auto" w:fill="D9D9D9" w:themeFill="background1" w:themeFillShade="D9"/>
            <w:vAlign w:val="center"/>
          </w:tcPr>
          <w:p w14:paraId="699AC57A" w14:textId="13461EA6"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53</w:t>
            </w:r>
          </w:p>
        </w:tc>
        <w:tc>
          <w:tcPr>
            <w:tcW w:w="2552" w:type="dxa"/>
            <w:shd w:val="clear" w:color="auto" w:fill="D9D9D9" w:themeFill="background1" w:themeFillShade="D9"/>
          </w:tcPr>
          <w:p w14:paraId="7196BB19" w14:textId="4658FD4E"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3E94AFDC"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5E6D937D" w14:textId="77777777" w:rsidTr="00056657">
        <w:tc>
          <w:tcPr>
            <w:tcW w:w="1384" w:type="dxa"/>
            <w:shd w:val="clear" w:color="auto" w:fill="D9D9D9" w:themeFill="background1" w:themeFillShade="D9"/>
            <w:vAlign w:val="center"/>
          </w:tcPr>
          <w:p w14:paraId="2A9F91D5" w14:textId="04127B22"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Public Event</w:t>
            </w:r>
          </w:p>
        </w:tc>
        <w:tc>
          <w:tcPr>
            <w:tcW w:w="1276" w:type="dxa"/>
            <w:shd w:val="clear" w:color="auto" w:fill="D9D9D9" w:themeFill="background1" w:themeFillShade="D9"/>
            <w:vAlign w:val="center"/>
          </w:tcPr>
          <w:p w14:paraId="46AA6016" w14:textId="540A7D00"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UK</w:t>
            </w:r>
          </w:p>
        </w:tc>
        <w:tc>
          <w:tcPr>
            <w:tcW w:w="1984" w:type="dxa"/>
            <w:shd w:val="clear" w:color="auto" w:fill="D9D9D9" w:themeFill="background1" w:themeFillShade="D9"/>
            <w:vAlign w:val="center"/>
          </w:tcPr>
          <w:p w14:paraId="1134FF51" w14:textId="316A44F0"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 xml:space="preserve">EUROPEAN RESEARCHERS’ </w:t>
            </w:r>
            <w:r w:rsidRPr="00E67867">
              <w:rPr>
                <w:rFonts w:ascii="Arial" w:hAnsi="Arial" w:cs="Arial"/>
                <w:color w:val="56585B"/>
                <w:sz w:val="16"/>
                <w:szCs w:val="16"/>
              </w:rPr>
              <w:lastRenderedPageBreak/>
              <w:t>NIGHT:</w:t>
            </w:r>
          </w:p>
        </w:tc>
        <w:tc>
          <w:tcPr>
            <w:tcW w:w="981" w:type="dxa"/>
            <w:shd w:val="clear" w:color="auto" w:fill="D9D9D9" w:themeFill="background1" w:themeFillShade="D9"/>
            <w:vAlign w:val="center"/>
          </w:tcPr>
          <w:p w14:paraId="3933794E" w14:textId="54E38028"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lastRenderedPageBreak/>
              <w:t>1000</w:t>
            </w:r>
          </w:p>
        </w:tc>
        <w:tc>
          <w:tcPr>
            <w:tcW w:w="2552" w:type="dxa"/>
            <w:shd w:val="clear" w:color="auto" w:fill="D9D9D9" w:themeFill="background1" w:themeFillShade="D9"/>
          </w:tcPr>
          <w:p w14:paraId="06C165A1" w14:textId="5EFA69BC"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 xml:space="preserve">Enhanced awareness &amp; knowledge awareness about </w:t>
            </w:r>
            <w:r w:rsidRPr="00E67867">
              <w:rPr>
                <w:rFonts w:ascii="Arial" w:hAnsi="Arial" w:cs="Arial"/>
                <w:sz w:val="16"/>
                <w:szCs w:val="16"/>
              </w:rPr>
              <w:lastRenderedPageBreak/>
              <w:t>potential negative impacts of appearance concerns; information about COST Action IS1210</w:t>
            </w:r>
          </w:p>
        </w:tc>
        <w:tc>
          <w:tcPr>
            <w:tcW w:w="1417" w:type="dxa"/>
            <w:shd w:val="clear" w:color="auto" w:fill="D9D9D9" w:themeFill="background1" w:themeFillShade="D9"/>
            <w:vAlign w:val="center"/>
          </w:tcPr>
          <w:p w14:paraId="44647F1F"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33F843F7" w14:textId="77777777" w:rsidTr="00056657">
        <w:tc>
          <w:tcPr>
            <w:tcW w:w="1384" w:type="dxa"/>
            <w:shd w:val="clear" w:color="auto" w:fill="D9D9D9" w:themeFill="background1" w:themeFillShade="D9"/>
            <w:vAlign w:val="center"/>
          </w:tcPr>
          <w:p w14:paraId="7803C7AE" w14:textId="36B8579F"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lastRenderedPageBreak/>
              <w:t>Workshop</w:t>
            </w:r>
          </w:p>
        </w:tc>
        <w:tc>
          <w:tcPr>
            <w:tcW w:w="1276" w:type="dxa"/>
            <w:shd w:val="clear" w:color="auto" w:fill="D9D9D9" w:themeFill="background1" w:themeFillShade="D9"/>
            <w:vAlign w:val="center"/>
          </w:tcPr>
          <w:p w14:paraId="44105BF1" w14:textId="5906477A"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Australia</w:t>
            </w:r>
          </w:p>
        </w:tc>
        <w:tc>
          <w:tcPr>
            <w:tcW w:w="1984" w:type="dxa"/>
            <w:shd w:val="clear" w:color="auto" w:fill="D9D9D9" w:themeFill="background1" w:themeFillShade="D9"/>
            <w:vAlign w:val="center"/>
          </w:tcPr>
          <w:p w14:paraId="42A3FE99" w14:textId="60F0EF8E"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Health and clinical psychologists from across Victoria, Australia</w:t>
            </w:r>
          </w:p>
        </w:tc>
        <w:tc>
          <w:tcPr>
            <w:tcW w:w="981" w:type="dxa"/>
            <w:shd w:val="clear" w:color="auto" w:fill="D9D9D9" w:themeFill="background1" w:themeFillShade="D9"/>
            <w:vAlign w:val="center"/>
          </w:tcPr>
          <w:p w14:paraId="286B0974" w14:textId="16230B6E"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40</w:t>
            </w:r>
          </w:p>
        </w:tc>
        <w:tc>
          <w:tcPr>
            <w:tcW w:w="2552" w:type="dxa"/>
            <w:shd w:val="clear" w:color="auto" w:fill="D9D9D9" w:themeFill="background1" w:themeFillShade="D9"/>
          </w:tcPr>
          <w:p w14:paraId="2D5660C3" w14:textId="47B72750"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65CAE677"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7BF5CFF1" w14:textId="77777777" w:rsidTr="00056657">
        <w:tc>
          <w:tcPr>
            <w:tcW w:w="1384" w:type="dxa"/>
            <w:shd w:val="clear" w:color="auto" w:fill="D9D9D9" w:themeFill="background1" w:themeFillShade="D9"/>
            <w:vAlign w:val="center"/>
          </w:tcPr>
          <w:p w14:paraId="1CC7E2CF" w14:textId="597A4391"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Workshop</w:t>
            </w:r>
          </w:p>
        </w:tc>
        <w:tc>
          <w:tcPr>
            <w:tcW w:w="1276" w:type="dxa"/>
            <w:shd w:val="clear" w:color="auto" w:fill="D9D9D9" w:themeFill="background1" w:themeFillShade="D9"/>
            <w:vAlign w:val="center"/>
          </w:tcPr>
          <w:p w14:paraId="3B54F225" w14:textId="427EEBE4"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UK</w:t>
            </w:r>
          </w:p>
        </w:tc>
        <w:tc>
          <w:tcPr>
            <w:tcW w:w="1984" w:type="dxa"/>
            <w:shd w:val="clear" w:color="auto" w:fill="D9D9D9" w:themeFill="background1" w:themeFillShade="D9"/>
            <w:vAlign w:val="center"/>
          </w:tcPr>
          <w:p w14:paraId="44DA5234" w14:textId="1A2C57FB"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Research seminar to academics and students from Psychology</w:t>
            </w:r>
          </w:p>
        </w:tc>
        <w:tc>
          <w:tcPr>
            <w:tcW w:w="981" w:type="dxa"/>
            <w:shd w:val="clear" w:color="auto" w:fill="D9D9D9" w:themeFill="background1" w:themeFillShade="D9"/>
            <w:vAlign w:val="center"/>
          </w:tcPr>
          <w:p w14:paraId="069069CA" w14:textId="3237FCF8"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80</w:t>
            </w:r>
          </w:p>
        </w:tc>
        <w:tc>
          <w:tcPr>
            <w:tcW w:w="2552" w:type="dxa"/>
            <w:shd w:val="clear" w:color="auto" w:fill="D9D9D9" w:themeFill="background1" w:themeFillShade="D9"/>
          </w:tcPr>
          <w:p w14:paraId="6D371623" w14:textId="586C15FB"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75593FE9"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12B7A8C2" w14:textId="77777777" w:rsidTr="00056657">
        <w:tc>
          <w:tcPr>
            <w:tcW w:w="1384" w:type="dxa"/>
            <w:shd w:val="clear" w:color="auto" w:fill="D9D9D9" w:themeFill="background1" w:themeFillShade="D9"/>
            <w:vAlign w:val="center"/>
          </w:tcPr>
          <w:p w14:paraId="74985E01" w14:textId="28F08632"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Conference</w:t>
            </w:r>
          </w:p>
        </w:tc>
        <w:tc>
          <w:tcPr>
            <w:tcW w:w="1276" w:type="dxa"/>
            <w:shd w:val="clear" w:color="auto" w:fill="D9D9D9" w:themeFill="background1" w:themeFillShade="D9"/>
            <w:vAlign w:val="center"/>
          </w:tcPr>
          <w:p w14:paraId="145B3185" w14:textId="2E58E64F"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Sweden</w:t>
            </w:r>
          </w:p>
        </w:tc>
        <w:tc>
          <w:tcPr>
            <w:tcW w:w="1984" w:type="dxa"/>
            <w:shd w:val="clear" w:color="auto" w:fill="D9D9D9" w:themeFill="background1" w:themeFillShade="D9"/>
            <w:vAlign w:val="center"/>
          </w:tcPr>
          <w:p w14:paraId="09877730" w14:textId="23883CBE"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Appearance Matters Conference</w:t>
            </w:r>
          </w:p>
        </w:tc>
        <w:tc>
          <w:tcPr>
            <w:tcW w:w="981" w:type="dxa"/>
            <w:shd w:val="clear" w:color="auto" w:fill="D9D9D9" w:themeFill="background1" w:themeFillShade="D9"/>
            <w:vAlign w:val="center"/>
          </w:tcPr>
          <w:p w14:paraId="2CF424EF" w14:textId="3C8F08E9"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160</w:t>
            </w:r>
          </w:p>
        </w:tc>
        <w:tc>
          <w:tcPr>
            <w:tcW w:w="2552" w:type="dxa"/>
            <w:shd w:val="clear" w:color="auto" w:fill="D9D9D9" w:themeFill="background1" w:themeFillShade="D9"/>
          </w:tcPr>
          <w:p w14:paraId="2D39BD04" w14:textId="459429EE"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1B151447"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4AAF1C0C" w14:textId="77777777" w:rsidTr="00056657">
        <w:tc>
          <w:tcPr>
            <w:tcW w:w="1384" w:type="dxa"/>
            <w:shd w:val="clear" w:color="auto" w:fill="D9D9D9" w:themeFill="background1" w:themeFillShade="D9"/>
            <w:vAlign w:val="center"/>
          </w:tcPr>
          <w:p w14:paraId="02758B0C" w14:textId="56559BD9"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Workshop</w:t>
            </w:r>
          </w:p>
        </w:tc>
        <w:tc>
          <w:tcPr>
            <w:tcW w:w="1276" w:type="dxa"/>
            <w:shd w:val="clear" w:color="auto" w:fill="D9D9D9" w:themeFill="background1" w:themeFillShade="D9"/>
            <w:vAlign w:val="center"/>
          </w:tcPr>
          <w:p w14:paraId="7263EA14" w14:textId="2D48BF6E"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Lithuania</w:t>
            </w:r>
          </w:p>
        </w:tc>
        <w:tc>
          <w:tcPr>
            <w:tcW w:w="1984" w:type="dxa"/>
            <w:shd w:val="clear" w:color="auto" w:fill="D9D9D9" w:themeFill="background1" w:themeFillShade="D9"/>
            <w:vAlign w:val="center"/>
          </w:tcPr>
          <w:p w14:paraId="7E17ED3C" w14:textId="5AE4B281"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Health professionals</w:t>
            </w:r>
          </w:p>
        </w:tc>
        <w:tc>
          <w:tcPr>
            <w:tcW w:w="981" w:type="dxa"/>
            <w:shd w:val="clear" w:color="auto" w:fill="D9D9D9" w:themeFill="background1" w:themeFillShade="D9"/>
            <w:vAlign w:val="center"/>
          </w:tcPr>
          <w:p w14:paraId="76F5242F" w14:textId="12A0ED03"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25</w:t>
            </w:r>
          </w:p>
        </w:tc>
        <w:tc>
          <w:tcPr>
            <w:tcW w:w="2552" w:type="dxa"/>
            <w:shd w:val="clear" w:color="auto" w:fill="D9D9D9" w:themeFill="background1" w:themeFillShade="D9"/>
          </w:tcPr>
          <w:p w14:paraId="357A15FD" w14:textId="601970F1"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27AA4894"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44332D02" w14:textId="77777777" w:rsidTr="00056657">
        <w:tc>
          <w:tcPr>
            <w:tcW w:w="1384" w:type="dxa"/>
            <w:shd w:val="clear" w:color="auto" w:fill="D9D9D9" w:themeFill="background1" w:themeFillShade="D9"/>
            <w:vAlign w:val="center"/>
          </w:tcPr>
          <w:p w14:paraId="26D0ED65" w14:textId="42B14004"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Meeting</w:t>
            </w:r>
          </w:p>
        </w:tc>
        <w:tc>
          <w:tcPr>
            <w:tcW w:w="1276" w:type="dxa"/>
            <w:shd w:val="clear" w:color="auto" w:fill="D9D9D9" w:themeFill="background1" w:themeFillShade="D9"/>
            <w:vAlign w:val="center"/>
          </w:tcPr>
          <w:p w14:paraId="38300B0B" w14:textId="24F1AE93"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Bulgaria</w:t>
            </w:r>
          </w:p>
        </w:tc>
        <w:tc>
          <w:tcPr>
            <w:tcW w:w="1984" w:type="dxa"/>
            <w:shd w:val="clear" w:color="auto" w:fill="D9D9D9" w:themeFill="background1" w:themeFillShade="D9"/>
            <w:vAlign w:val="center"/>
          </w:tcPr>
          <w:p w14:paraId="26246630" w14:textId="66C2FE10"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Medical University</w:t>
            </w:r>
          </w:p>
        </w:tc>
        <w:tc>
          <w:tcPr>
            <w:tcW w:w="981" w:type="dxa"/>
            <w:shd w:val="clear" w:color="auto" w:fill="D9D9D9" w:themeFill="background1" w:themeFillShade="D9"/>
            <w:vAlign w:val="center"/>
          </w:tcPr>
          <w:p w14:paraId="5D70F3F6" w14:textId="6199A2A6"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8</w:t>
            </w:r>
          </w:p>
        </w:tc>
        <w:tc>
          <w:tcPr>
            <w:tcW w:w="2552" w:type="dxa"/>
            <w:shd w:val="clear" w:color="auto" w:fill="D9D9D9" w:themeFill="background1" w:themeFillShade="D9"/>
          </w:tcPr>
          <w:p w14:paraId="514C0ADE" w14:textId="4B0EB374"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6D49D311"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48524F5B" w14:textId="77777777" w:rsidTr="00056657">
        <w:tc>
          <w:tcPr>
            <w:tcW w:w="1384" w:type="dxa"/>
            <w:shd w:val="clear" w:color="auto" w:fill="D9D9D9" w:themeFill="background1" w:themeFillShade="D9"/>
            <w:vAlign w:val="center"/>
          </w:tcPr>
          <w:p w14:paraId="0FB7F7D2" w14:textId="5E01974A"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Workshop</w:t>
            </w:r>
          </w:p>
        </w:tc>
        <w:tc>
          <w:tcPr>
            <w:tcW w:w="1276" w:type="dxa"/>
            <w:shd w:val="clear" w:color="auto" w:fill="D9D9D9" w:themeFill="background1" w:themeFillShade="D9"/>
            <w:vAlign w:val="center"/>
          </w:tcPr>
          <w:p w14:paraId="1FAAE92A" w14:textId="7E15DBAE"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Portugal</w:t>
            </w:r>
          </w:p>
        </w:tc>
        <w:tc>
          <w:tcPr>
            <w:tcW w:w="1984" w:type="dxa"/>
            <w:shd w:val="clear" w:color="auto" w:fill="D9D9D9" w:themeFill="background1" w:themeFillShade="D9"/>
            <w:vAlign w:val="center"/>
          </w:tcPr>
          <w:p w14:paraId="7ABFBABC" w14:textId="27998E56"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Teachers, Nurses, Social workers</w:t>
            </w:r>
          </w:p>
        </w:tc>
        <w:tc>
          <w:tcPr>
            <w:tcW w:w="981" w:type="dxa"/>
            <w:shd w:val="clear" w:color="auto" w:fill="D9D9D9" w:themeFill="background1" w:themeFillShade="D9"/>
            <w:vAlign w:val="center"/>
          </w:tcPr>
          <w:p w14:paraId="286BAD44" w14:textId="48F630EA"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23</w:t>
            </w:r>
          </w:p>
        </w:tc>
        <w:tc>
          <w:tcPr>
            <w:tcW w:w="2552" w:type="dxa"/>
            <w:shd w:val="clear" w:color="auto" w:fill="D9D9D9" w:themeFill="background1" w:themeFillShade="D9"/>
          </w:tcPr>
          <w:p w14:paraId="45E2E3FE" w14:textId="0E07442F"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2C515C65"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3BC9BDC8" w14:textId="77777777" w:rsidTr="00056657">
        <w:tc>
          <w:tcPr>
            <w:tcW w:w="1384" w:type="dxa"/>
            <w:shd w:val="clear" w:color="auto" w:fill="D9D9D9" w:themeFill="background1" w:themeFillShade="D9"/>
            <w:vAlign w:val="center"/>
          </w:tcPr>
          <w:p w14:paraId="3E61C266" w14:textId="27BF5946"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Meeting</w:t>
            </w:r>
          </w:p>
        </w:tc>
        <w:tc>
          <w:tcPr>
            <w:tcW w:w="1276" w:type="dxa"/>
            <w:shd w:val="clear" w:color="auto" w:fill="D9D9D9" w:themeFill="background1" w:themeFillShade="D9"/>
            <w:vAlign w:val="center"/>
          </w:tcPr>
          <w:p w14:paraId="476BA5E3" w14:textId="72D0AB38"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UK</w:t>
            </w:r>
          </w:p>
        </w:tc>
        <w:tc>
          <w:tcPr>
            <w:tcW w:w="1984" w:type="dxa"/>
            <w:shd w:val="clear" w:color="auto" w:fill="D9D9D9" w:themeFill="background1" w:themeFillShade="D9"/>
            <w:vAlign w:val="center"/>
          </w:tcPr>
          <w:p w14:paraId="07C7BF59" w14:textId="4A45668C"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NGO staff</w:t>
            </w:r>
          </w:p>
        </w:tc>
        <w:tc>
          <w:tcPr>
            <w:tcW w:w="981" w:type="dxa"/>
            <w:shd w:val="clear" w:color="auto" w:fill="D9D9D9" w:themeFill="background1" w:themeFillShade="D9"/>
            <w:vAlign w:val="center"/>
          </w:tcPr>
          <w:p w14:paraId="1504708F" w14:textId="637BF594"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9</w:t>
            </w:r>
          </w:p>
        </w:tc>
        <w:tc>
          <w:tcPr>
            <w:tcW w:w="2552" w:type="dxa"/>
            <w:shd w:val="clear" w:color="auto" w:fill="D9D9D9" w:themeFill="background1" w:themeFillShade="D9"/>
          </w:tcPr>
          <w:p w14:paraId="665ECC67" w14:textId="47CF66C9"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5DD47CEF"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1C6ABC73" w14:textId="77777777" w:rsidTr="00056657">
        <w:tc>
          <w:tcPr>
            <w:tcW w:w="1384" w:type="dxa"/>
            <w:shd w:val="clear" w:color="auto" w:fill="D9D9D9" w:themeFill="background1" w:themeFillShade="D9"/>
            <w:vAlign w:val="center"/>
          </w:tcPr>
          <w:p w14:paraId="6AABCB0B" w14:textId="25891E1C"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Meeting</w:t>
            </w:r>
          </w:p>
        </w:tc>
        <w:tc>
          <w:tcPr>
            <w:tcW w:w="1276" w:type="dxa"/>
            <w:shd w:val="clear" w:color="auto" w:fill="D9D9D9" w:themeFill="background1" w:themeFillShade="D9"/>
            <w:vAlign w:val="center"/>
          </w:tcPr>
          <w:p w14:paraId="5B995C35" w14:textId="1854EEDE"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Poland</w:t>
            </w:r>
          </w:p>
        </w:tc>
        <w:tc>
          <w:tcPr>
            <w:tcW w:w="1984" w:type="dxa"/>
            <w:shd w:val="clear" w:color="auto" w:fill="D9D9D9" w:themeFill="background1" w:themeFillShade="D9"/>
            <w:vAlign w:val="center"/>
          </w:tcPr>
          <w:p w14:paraId="257336B8" w14:textId="0D5C7432"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Public Health &amp; Policy makers</w:t>
            </w:r>
          </w:p>
        </w:tc>
        <w:tc>
          <w:tcPr>
            <w:tcW w:w="981" w:type="dxa"/>
            <w:shd w:val="clear" w:color="auto" w:fill="D9D9D9" w:themeFill="background1" w:themeFillShade="D9"/>
            <w:vAlign w:val="center"/>
          </w:tcPr>
          <w:p w14:paraId="50070609" w14:textId="2EE268D3"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16</w:t>
            </w:r>
          </w:p>
        </w:tc>
        <w:tc>
          <w:tcPr>
            <w:tcW w:w="2552" w:type="dxa"/>
            <w:shd w:val="clear" w:color="auto" w:fill="D9D9D9" w:themeFill="background1" w:themeFillShade="D9"/>
          </w:tcPr>
          <w:p w14:paraId="387F7544" w14:textId="7AA71132"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0CC27E0F"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5698E2B8" w14:textId="77777777" w:rsidTr="00056657">
        <w:tc>
          <w:tcPr>
            <w:tcW w:w="1384" w:type="dxa"/>
            <w:shd w:val="clear" w:color="auto" w:fill="D9D9D9" w:themeFill="background1" w:themeFillShade="D9"/>
            <w:vAlign w:val="center"/>
          </w:tcPr>
          <w:p w14:paraId="51233B3B" w14:textId="3EDC2525"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Meeting</w:t>
            </w:r>
          </w:p>
        </w:tc>
        <w:tc>
          <w:tcPr>
            <w:tcW w:w="1276" w:type="dxa"/>
            <w:shd w:val="clear" w:color="auto" w:fill="D9D9D9" w:themeFill="background1" w:themeFillShade="D9"/>
            <w:vAlign w:val="center"/>
          </w:tcPr>
          <w:p w14:paraId="4FA439F9" w14:textId="1E89C2A7"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Turkey</w:t>
            </w:r>
          </w:p>
        </w:tc>
        <w:tc>
          <w:tcPr>
            <w:tcW w:w="1984" w:type="dxa"/>
            <w:shd w:val="clear" w:color="auto" w:fill="D9D9D9" w:themeFill="background1" w:themeFillShade="D9"/>
            <w:vAlign w:val="center"/>
          </w:tcPr>
          <w:p w14:paraId="6A50E2BE" w14:textId="01DC69B3"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Project members</w:t>
            </w:r>
          </w:p>
        </w:tc>
        <w:tc>
          <w:tcPr>
            <w:tcW w:w="981" w:type="dxa"/>
            <w:shd w:val="clear" w:color="auto" w:fill="D9D9D9" w:themeFill="background1" w:themeFillShade="D9"/>
            <w:vAlign w:val="center"/>
          </w:tcPr>
          <w:p w14:paraId="3C177255" w14:textId="7EE8940C"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14</w:t>
            </w:r>
          </w:p>
        </w:tc>
        <w:tc>
          <w:tcPr>
            <w:tcW w:w="2552" w:type="dxa"/>
            <w:shd w:val="clear" w:color="auto" w:fill="D9D9D9" w:themeFill="background1" w:themeFillShade="D9"/>
          </w:tcPr>
          <w:p w14:paraId="6A8A0284" w14:textId="764BA5BE"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4B8F6169"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12AA17CD" w14:textId="77777777" w:rsidTr="00056657">
        <w:tc>
          <w:tcPr>
            <w:tcW w:w="1384" w:type="dxa"/>
            <w:shd w:val="clear" w:color="auto" w:fill="D9D9D9" w:themeFill="background1" w:themeFillShade="D9"/>
            <w:vAlign w:val="center"/>
          </w:tcPr>
          <w:p w14:paraId="1109BA57" w14:textId="3B8495E2"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Meeting</w:t>
            </w:r>
          </w:p>
        </w:tc>
        <w:tc>
          <w:tcPr>
            <w:tcW w:w="1276" w:type="dxa"/>
            <w:shd w:val="clear" w:color="auto" w:fill="D9D9D9" w:themeFill="background1" w:themeFillShade="D9"/>
            <w:vAlign w:val="center"/>
          </w:tcPr>
          <w:p w14:paraId="3D3E4531" w14:textId="6876CCF3"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Hungary</w:t>
            </w:r>
          </w:p>
        </w:tc>
        <w:tc>
          <w:tcPr>
            <w:tcW w:w="1984" w:type="dxa"/>
            <w:shd w:val="clear" w:color="auto" w:fill="D9D9D9" w:themeFill="background1" w:themeFillShade="D9"/>
            <w:vAlign w:val="center"/>
          </w:tcPr>
          <w:p w14:paraId="18F13B60" w14:textId="30A17BEB"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 xml:space="preserve">Psychologists, social workers, public health, nurses, </w:t>
            </w:r>
            <w:proofErr w:type="spellStart"/>
            <w:r w:rsidRPr="00E67867">
              <w:rPr>
                <w:rFonts w:ascii="Arial" w:hAnsi="Arial" w:cs="Arial"/>
                <w:color w:val="56585B"/>
                <w:sz w:val="16"/>
                <w:szCs w:val="16"/>
              </w:rPr>
              <w:t>vocationall</w:t>
            </w:r>
            <w:proofErr w:type="spellEnd"/>
            <w:r w:rsidRPr="00E67867">
              <w:rPr>
                <w:rFonts w:ascii="Arial" w:hAnsi="Arial" w:cs="Arial"/>
                <w:color w:val="56585B"/>
                <w:sz w:val="16"/>
                <w:szCs w:val="16"/>
              </w:rPr>
              <w:t xml:space="preserve"> trainers, teachers, researchers</w:t>
            </w:r>
          </w:p>
        </w:tc>
        <w:tc>
          <w:tcPr>
            <w:tcW w:w="981" w:type="dxa"/>
            <w:shd w:val="clear" w:color="auto" w:fill="D9D9D9" w:themeFill="background1" w:themeFillShade="D9"/>
            <w:vAlign w:val="center"/>
          </w:tcPr>
          <w:p w14:paraId="797F8BCB" w14:textId="3E1BA097"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57</w:t>
            </w:r>
          </w:p>
        </w:tc>
        <w:tc>
          <w:tcPr>
            <w:tcW w:w="2552" w:type="dxa"/>
            <w:shd w:val="clear" w:color="auto" w:fill="D9D9D9" w:themeFill="background1" w:themeFillShade="D9"/>
          </w:tcPr>
          <w:p w14:paraId="2D22D43F" w14:textId="4F227085"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2C354523"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0EFB7D15" w14:textId="77777777" w:rsidTr="00056657">
        <w:tc>
          <w:tcPr>
            <w:tcW w:w="1384" w:type="dxa"/>
            <w:shd w:val="clear" w:color="auto" w:fill="D9D9D9" w:themeFill="background1" w:themeFillShade="D9"/>
            <w:vAlign w:val="center"/>
          </w:tcPr>
          <w:p w14:paraId="48C504EE" w14:textId="44EC9FDD"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Lecture</w:t>
            </w:r>
          </w:p>
        </w:tc>
        <w:tc>
          <w:tcPr>
            <w:tcW w:w="1276" w:type="dxa"/>
            <w:shd w:val="clear" w:color="auto" w:fill="D9D9D9" w:themeFill="background1" w:themeFillShade="D9"/>
            <w:vAlign w:val="center"/>
          </w:tcPr>
          <w:p w14:paraId="495B02F1" w14:textId="44BDC76A"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Thailand</w:t>
            </w:r>
          </w:p>
        </w:tc>
        <w:tc>
          <w:tcPr>
            <w:tcW w:w="1984" w:type="dxa"/>
            <w:shd w:val="clear" w:color="auto" w:fill="D9D9D9" w:themeFill="background1" w:themeFillShade="D9"/>
            <w:vAlign w:val="center"/>
          </w:tcPr>
          <w:p w14:paraId="438CA148" w14:textId="3F97F716"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Psychology students</w:t>
            </w:r>
          </w:p>
        </w:tc>
        <w:tc>
          <w:tcPr>
            <w:tcW w:w="981" w:type="dxa"/>
            <w:shd w:val="clear" w:color="auto" w:fill="D9D9D9" w:themeFill="background1" w:themeFillShade="D9"/>
            <w:vAlign w:val="center"/>
          </w:tcPr>
          <w:p w14:paraId="051416CF" w14:textId="43EEEF11"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64</w:t>
            </w:r>
          </w:p>
        </w:tc>
        <w:tc>
          <w:tcPr>
            <w:tcW w:w="2552" w:type="dxa"/>
            <w:shd w:val="clear" w:color="auto" w:fill="D9D9D9" w:themeFill="background1" w:themeFillShade="D9"/>
          </w:tcPr>
          <w:p w14:paraId="6EBBB9E5" w14:textId="774379F3"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32D776F6"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15D06EE8" w14:textId="77777777" w:rsidTr="00056657">
        <w:tc>
          <w:tcPr>
            <w:tcW w:w="1384" w:type="dxa"/>
            <w:shd w:val="clear" w:color="auto" w:fill="D9D9D9" w:themeFill="background1" w:themeFillShade="D9"/>
            <w:vAlign w:val="center"/>
          </w:tcPr>
          <w:p w14:paraId="5A492EAE" w14:textId="4056447B"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Conference</w:t>
            </w:r>
          </w:p>
        </w:tc>
        <w:tc>
          <w:tcPr>
            <w:tcW w:w="1276" w:type="dxa"/>
            <w:shd w:val="clear" w:color="auto" w:fill="D9D9D9" w:themeFill="background1" w:themeFillShade="D9"/>
            <w:vAlign w:val="center"/>
          </w:tcPr>
          <w:p w14:paraId="4490B0B0" w14:textId="7FCFAA73"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Sweden</w:t>
            </w:r>
          </w:p>
        </w:tc>
        <w:tc>
          <w:tcPr>
            <w:tcW w:w="1984" w:type="dxa"/>
            <w:shd w:val="clear" w:color="auto" w:fill="D9D9D9" w:themeFill="background1" w:themeFillShade="D9"/>
            <w:vAlign w:val="center"/>
          </w:tcPr>
          <w:p w14:paraId="7DD723DB" w14:textId="07B08E4A"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Health professionals</w:t>
            </w:r>
          </w:p>
        </w:tc>
        <w:tc>
          <w:tcPr>
            <w:tcW w:w="981" w:type="dxa"/>
            <w:shd w:val="clear" w:color="auto" w:fill="D9D9D9" w:themeFill="background1" w:themeFillShade="D9"/>
            <w:vAlign w:val="center"/>
          </w:tcPr>
          <w:p w14:paraId="4187732F" w14:textId="1B4F67B4"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45</w:t>
            </w:r>
          </w:p>
        </w:tc>
        <w:tc>
          <w:tcPr>
            <w:tcW w:w="2552" w:type="dxa"/>
            <w:shd w:val="clear" w:color="auto" w:fill="D9D9D9" w:themeFill="background1" w:themeFillShade="D9"/>
          </w:tcPr>
          <w:p w14:paraId="045A97D6" w14:textId="72AA6519"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 xml:space="preserve">Enhanced awareness &amp; knowledge awareness about potential negative impacts of appearance concerns; information about COST Action </w:t>
            </w:r>
            <w:r w:rsidRPr="00E67867">
              <w:rPr>
                <w:rFonts w:ascii="Arial" w:hAnsi="Arial" w:cs="Arial"/>
                <w:sz w:val="16"/>
                <w:szCs w:val="16"/>
              </w:rPr>
              <w:lastRenderedPageBreak/>
              <w:t>IS1210</w:t>
            </w:r>
          </w:p>
        </w:tc>
        <w:tc>
          <w:tcPr>
            <w:tcW w:w="1417" w:type="dxa"/>
            <w:shd w:val="clear" w:color="auto" w:fill="D9D9D9" w:themeFill="background1" w:themeFillShade="D9"/>
            <w:vAlign w:val="center"/>
          </w:tcPr>
          <w:p w14:paraId="227FA457"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0E1F8CFD" w14:textId="77777777" w:rsidTr="00056657">
        <w:tc>
          <w:tcPr>
            <w:tcW w:w="1384" w:type="dxa"/>
            <w:shd w:val="clear" w:color="auto" w:fill="D9D9D9" w:themeFill="background1" w:themeFillShade="D9"/>
            <w:vAlign w:val="center"/>
          </w:tcPr>
          <w:p w14:paraId="6A18D1D2" w14:textId="5CCB0759"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lastRenderedPageBreak/>
              <w:t>Lecture</w:t>
            </w:r>
          </w:p>
        </w:tc>
        <w:tc>
          <w:tcPr>
            <w:tcW w:w="1276" w:type="dxa"/>
            <w:shd w:val="clear" w:color="auto" w:fill="D9D9D9" w:themeFill="background1" w:themeFillShade="D9"/>
            <w:vAlign w:val="center"/>
          </w:tcPr>
          <w:p w14:paraId="55366138" w14:textId="48E3AA65"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Iceland</w:t>
            </w:r>
          </w:p>
        </w:tc>
        <w:tc>
          <w:tcPr>
            <w:tcW w:w="1984" w:type="dxa"/>
            <w:shd w:val="clear" w:color="auto" w:fill="D9D9D9" w:themeFill="background1" w:themeFillShade="D9"/>
            <w:vAlign w:val="center"/>
          </w:tcPr>
          <w:p w14:paraId="223C8BD2" w14:textId="610CB144"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Teachers, Nurses, Social workers</w:t>
            </w:r>
          </w:p>
        </w:tc>
        <w:tc>
          <w:tcPr>
            <w:tcW w:w="981" w:type="dxa"/>
            <w:shd w:val="clear" w:color="auto" w:fill="D9D9D9" w:themeFill="background1" w:themeFillShade="D9"/>
            <w:vAlign w:val="center"/>
          </w:tcPr>
          <w:p w14:paraId="07CCAF0A" w14:textId="3EF96FF8"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160</w:t>
            </w:r>
          </w:p>
        </w:tc>
        <w:tc>
          <w:tcPr>
            <w:tcW w:w="2552" w:type="dxa"/>
            <w:shd w:val="clear" w:color="auto" w:fill="D9D9D9" w:themeFill="background1" w:themeFillShade="D9"/>
          </w:tcPr>
          <w:p w14:paraId="5263CB81" w14:textId="0DF559CF"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5982E888"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038B378D" w14:textId="77777777" w:rsidTr="00056657">
        <w:tc>
          <w:tcPr>
            <w:tcW w:w="1384" w:type="dxa"/>
            <w:shd w:val="clear" w:color="auto" w:fill="D9D9D9" w:themeFill="background1" w:themeFillShade="D9"/>
            <w:vAlign w:val="center"/>
          </w:tcPr>
          <w:p w14:paraId="171D09F3" w14:textId="02495703"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Lecture</w:t>
            </w:r>
          </w:p>
        </w:tc>
        <w:tc>
          <w:tcPr>
            <w:tcW w:w="1276" w:type="dxa"/>
            <w:shd w:val="clear" w:color="auto" w:fill="D9D9D9" w:themeFill="background1" w:themeFillShade="D9"/>
            <w:vAlign w:val="center"/>
          </w:tcPr>
          <w:p w14:paraId="50136BAB" w14:textId="529BC05E"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Bulgaria</w:t>
            </w:r>
          </w:p>
        </w:tc>
        <w:tc>
          <w:tcPr>
            <w:tcW w:w="1984" w:type="dxa"/>
            <w:shd w:val="clear" w:color="auto" w:fill="D9D9D9" w:themeFill="background1" w:themeFillShade="D9"/>
            <w:vAlign w:val="center"/>
          </w:tcPr>
          <w:p w14:paraId="14166866" w14:textId="3C2FAB6B"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 xml:space="preserve">Psychologists, social workers, public </w:t>
            </w:r>
            <w:proofErr w:type="spellStart"/>
            <w:r w:rsidRPr="00E67867">
              <w:rPr>
                <w:rFonts w:ascii="Arial" w:hAnsi="Arial" w:cs="Arial"/>
                <w:color w:val="56585B"/>
                <w:sz w:val="16"/>
                <w:szCs w:val="16"/>
              </w:rPr>
              <w:t>health</w:t>
            </w:r>
            <w:proofErr w:type="gramStart"/>
            <w:r w:rsidRPr="00E67867">
              <w:rPr>
                <w:rFonts w:ascii="Arial" w:hAnsi="Arial" w:cs="Arial"/>
                <w:color w:val="56585B"/>
                <w:sz w:val="16"/>
                <w:szCs w:val="16"/>
              </w:rPr>
              <w:t>,nurses</w:t>
            </w:r>
            <w:proofErr w:type="spellEnd"/>
            <w:proofErr w:type="gramEnd"/>
            <w:r w:rsidRPr="00E67867">
              <w:rPr>
                <w:rFonts w:ascii="Arial" w:hAnsi="Arial" w:cs="Arial"/>
                <w:color w:val="56585B"/>
                <w:sz w:val="16"/>
                <w:szCs w:val="16"/>
              </w:rPr>
              <w:t xml:space="preserve">, </w:t>
            </w:r>
            <w:proofErr w:type="spellStart"/>
            <w:r w:rsidRPr="00E67867">
              <w:rPr>
                <w:rFonts w:ascii="Arial" w:hAnsi="Arial" w:cs="Arial"/>
                <w:color w:val="56585B"/>
                <w:sz w:val="16"/>
                <w:szCs w:val="16"/>
              </w:rPr>
              <w:t>vocationall</w:t>
            </w:r>
            <w:proofErr w:type="spellEnd"/>
            <w:r w:rsidRPr="00E67867">
              <w:rPr>
                <w:rFonts w:ascii="Arial" w:hAnsi="Arial" w:cs="Arial"/>
                <w:color w:val="56585B"/>
                <w:sz w:val="16"/>
                <w:szCs w:val="16"/>
              </w:rPr>
              <w:t xml:space="preserve"> trainers, teachers, researchers</w:t>
            </w:r>
          </w:p>
        </w:tc>
        <w:tc>
          <w:tcPr>
            <w:tcW w:w="981" w:type="dxa"/>
            <w:shd w:val="clear" w:color="auto" w:fill="D9D9D9" w:themeFill="background1" w:themeFillShade="D9"/>
            <w:vAlign w:val="center"/>
          </w:tcPr>
          <w:p w14:paraId="3AAFCC66" w14:textId="0BD00D7A"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142</w:t>
            </w:r>
          </w:p>
        </w:tc>
        <w:tc>
          <w:tcPr>
            <w:tcW w:w="2552" w:type="dxa"/>
            <w:shd w:val="clear" w:color="auto" w:fill="D9D9D9" w:themeFill="background1" w:themeFillShade="D9"/>
          </w:tcPr>
          <w:p w14:paraId="05413981" w14:textId="18831911"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3247B22D"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2ACB6E89" w14:textId="77777777" w:rsidTr="00056657">
        <w:tc>
          <w:tcPr>
            <w:tcW w:w="1384" w:type="dxa"/>
            <w:shd w:val="clear" w:color="auto" w:fill="D9D9D9" w:themeFill="background1" w:themeFillShade="D9"/>
            <w:vAlign w:val="center"/>
          </w:tcPr>
          <w:p w14:paraId="43178056" w14:textId="47A1C07C"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Lecture</w:t>
            </w:r>
          </w:p>
        </w:tc>
        <w:tc>
          <w:tcPr>
            <w:tcW w:w="1276" w:type="dxa"/>
            <w:shd w:val="clear" w:color="auto" w:fill="D9D9D9" w:themeFill="background1" w:themeFillShade="D9"/>
            <w:vAlign w:val="center"/>
          </w:tcPr>
          <w:p w14:paraId="77A34D30" w14:textId="2362339C"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Turkey</w:t>
            </w:r>
          </w:p>
        </w:tc>
        <w:tc>
          <w:tcPr>
            <w:tcW w:w="1984" w:type="dxa"/>
            <w:shd w:val="clear" w:color="auto" w:fill="D9D9D9" w:themeFill="background1" w:themeFillShade="D9"/>
            <w:vAlign w:val="center"/>
          </w:tcPr>
          <w:p w14:paraId="4ED5247F" w14:textId="0962A3FE"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Health professionals and psychologist</w:t>
            </w:r>
          </w:p>
        </w:tc>
        <w:tc>
          <w:tcPr>
            <w:tcW w:w="981" w:type="dxa"/>
            <w:shd w:val="clear" w:color="auto" w:fill="D9D9D9" w:themeFill="background1" w:themeFillShade="D9"/>
            <w:vAlign w:val="center"/>
          </w:tcPr>
          <w:p w14:paraId="61E5F1EE" w14:textId="283A0338"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125</w:t>
            </w:r>
          </w:p>
        </w:tc>
        <w:tc>
          <w:tcPr>
            <w:tcW w:w="2552" w:type="dxa"/>
            <w:shd w:val="clear" w:color="auto" w:fill="D9D9D9" w:themeFill="background1" w:themeFillShade="D9"/>
          </w:tcPr>
          <w:p w14:paraId="4D7F107A" w14:textId="786563DC"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1EA7EA12"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50F94D1C" w14:textId="77777777" w:rsidTr="00056657">
        <w:tc>
          <w:tcPr>
            <w:tcW w:w="1384" w:type="dxa"/>
            <w:shd w:val="clear" w:color="auto" w:fill="D9D9D9" w:themeFill="background1" w:themeFillShade="D9"/>
            <w:vAlign w:val="center"/>
          </w:tcPr>
          <w:p w14:paraId="4A0CB60B" w14:textId="549A3ACF"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Lecture</w:t>
            </w:r>
          </w:p>
        </w:tc>
        <w:tc>
          <w:tcPr>
            <w:tcW w:w="1276" w:type="dxa"/>
            <w:shd w:val="clear" w:color="auto" w:fill="D9D9D9" w:themeFill="background1" w:themeFillShade="D9"/>
            <w:vAlign w:val="center"/>
          </w:tcPr>
          <w:p w14:paraId="64B0A759" w14:textId="3BCEEB45"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Sweden</w:t>
            </w:r>
          </w:p>
        </w:tc>
        <w:tc>
          <w:tcPr>
            <w:tcW w:w="1984" w:type="dxa"/>
            <w:shd w:val="clear" w:color="auto" w:fill="D9D9D9" w:themeFill="background1" w:themeFillShade="D9"/>
            <w:vAlign w:val="center"/>
          </w:tcPr>
          <w:p w14:paraId="6810FBFD" w14:textId="0C248844"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General public</w:t>
            </w:r>
          </w:p>
        </w:tc>
        <w:tc>
          <w:tcPr>
            <w:tcW w:w="981" w:type="dxa"/>
            <w:shd w:val="clear" w:color="auto" w:fill="D9D9D9" w:themeFill="background1" w:themeFillShade="D9"/>
            <w:vAlign w:val="center"/>
          </w:tcPr>
          <w:p w14:paraId="6EA00002" w14:textId="708C5624"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39</w:t>
            </w:r>
          </w:p>
        </w:tc>
        <w:tc>
          <w:tcPr>
            <w:tcW w:w="2552" w:type="dxa"/>
            <w:shd w:val="clear" w:color="auto" w:fill="D9D9D9" w:themeFill="background1" w:themeFillShade="D9"/>
          </w:tcPr>
          <w:p w14:paraId="0B2D4A89" w14:textId="64B4E216"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63911C58"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5DEABB89" w14:textId="77777777" w:rsidTr="00056657">
        <w:tc>
          <w:tcPr>
            <w:tcW w:w="1384" w:type="dxa"/>
            <w:shd w:val="clear" w:color="auto" w:fill="D9D9D9" w:themeFill="background1" w:themeFillShade="D9"/>
            <w:vAlign w:val="center"/>
          </w:tcPr>
          <w:p w14:paraId="24878B79" w14:textId="52D1A12E"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Conference</w:t>
            </w:r>
          </w:p>
        </w:tc>
        <w:tc>
          <w:tcPr>
            <w:tcW w:w="1276" w:type="dxa"/>
            <w:shd w:val="clear" w:color="auto" w:fill="D9D9D9" w:themeFill="background1" w:themeFillShade="D9"/>
            <w:vAlign w:val="center"/>
          </w:tcPr>
          <w:p w14:paraId="7EFE6ECE" w14:textId="4F215686"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Denmark</w:t>
            </w:r>
          </w:p>
        </w:tc>
        <w:tc>
          <w:tcPr>
            <w:tcW w:w="1984" w:type="dxa"/>
            <w:shd w:val="clear" w:color="auto" w:fill="D9D9D9" w:themeFill="background1" w:themeFillShade="D9"/>
            <w:vAlign w:val="center"/>
          </w:tcPr>
          <w:p w14:paraId="01EDCA7A" w14:textId="4D013356"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Teachers and Vocational trainers</w:t>
            </w:r>
          </w:p>
        </w:tc>
        <w:tc>
          <w:tcPr>
            <w:tcW w:w="981" w:type="dxa"/>
            <w:shd w:val="clear" w:color="auto" w:fill="D9D9D9" w:themeFill="background1" w:themeFillShade="D9"/>
            <w:vAlign w:val="center"/>
          </w:tcPr>
          <w:p w14:paraId="1A7D64B1" w14:textId="421B5038"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51</w:t>
            </w:r>
          </w:p>
        </w:tc>
        <w:tc>
          <w:tcPr>
            <w:tcW w:w="2552" w:type="dxa"/>
            <w:shd w:val="clear" w:color="auto" w:fill="D9D9D9" w:themeFill="background1" w:themeFillShade="D9"/>
          </w:tcPr>
          <w:p w14:paraId="578CA0E2" w14:textId="0A5246E1"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4904F2FD"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6DA1E937" w14:textId="77777777" w:rsidTr="00056657">
        <w:tc>
          <w:tcPr>
            <w:tcW w:w="1384" w:type="dxa"/>
            <w:shd w:val="clear" w:color="auto" w:fill="D9D9D9" w:themeFill="background1" w:themeFillShade="D9"/>
            <w:vAlign w:val="center"/>
          </w:tcPr>
          <w:p w14:paraId="0D12F803" w14:textId="2CE1565A"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Lecture</w:t>
            </w:r>
          </w:p>
        </w:tc>
        <w:tc>
          <w:tcPr>
            <w:tcW w:w="1276" w:type="dxa"/>
            <w:shd w:val="clear" w:color="auto" w:fill="D9D9D9" w:themeFill="background1" w:themeFillShade="D9"/>
            <w:vAlign w:val="center"/>
          </w:tcPr>
          <w:p w14:paraId="2BC134FA" w14:textId="5BBA84A6"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Sweden</w:t>
            </w:r>
          </w:p>
        </w:tc>
        <w:tc>
          <w:tcPr>
            <w:tcW w:w="1984" w:type="dxa"/>
            <w:shd w:val="clear" w:color="auto" w:fill="D9D9D9" w:themeFill="background1" w:themeFillShade="D9"/>
            <w:vAlign w:val="center"/>
          </w:tcPr>
          <w:p w14:paraId="2E1A22E7" w14:textId="1D7FB8DC"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General Public</w:t>
            </w:r>
          </w:p>
        </w:tc>
        <w:tc>
          <w:tcPr>
            <w:tcW w:w="981" w:type="dxa"/>
            <w:shd w:val="clear" w:color="auto" w:fill="D9D9D9" w:themeFill="background1" w:themeFillShade="D9"/>
            <w:vAlign w:val="center"/>
          </w:tcPr>
          <w:p w14:paraId="3BB9C7B8" w14:textId="47E3A09F"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5</w:t>
            </w:r>
          </w:p>
        </w:tc>
        <w:tc>
          <w:tcPr>
            <w:tcW w:w="2552" w:type="dxa"/>
            <w:shd w:val="clear" w:color="auto" w:fill="D9D9D9" w:themeFill="background1" w:themeFillShade="D9"/>
          </w:tcPr>
          <w:p w14:paraId="612FA27A" w14:textId="1175D3E6"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7B790AD8"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16261441" w14:textId="77777777" w:rsidTr="00056657">
        <w:tc>
          <w:tcPr>
            <w:tcW w:w="1384" w:type="dxa"/>
            <w:shd w:val="clear" w:color="auto" w:fill="D9D9D9" w:themeFill="background1" w:themeFillShade="D9"/>
            <w:vAlign w:val="center"/>
          </w:tcPr>
          <w:p w14:paraId="1402511A" w14:textId="0295BF4B"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Lecture</w:t>
            </w:r>
          </w:p>
        </w:tc>
        <w:tc>
          <w:tcPr>
            <w:tcW w:w="1276" w:type="dxa"/>
            <w:shd w:val="clear" w:color="auto" w:fill="D9D9D9" w:themeFill="background1" w:themeFillShade="D9"/>
            <w:vAlign w:val="center"/>
          </w:tcPr>
          <w:p w14:paraId="37EE16EE" w14:textId="45D85752"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Sweden</w:t>
            </w:r>
          </w:p>
        </w:tc>
        <w:tc>
          <w:tcPr>
            <w:tcW w:w="1984" w:type="dxa"/>
            <w:shd w:val="clear" w:color="auto" w:fill="D9D9D9" w:themeFill="background1" w:themeFillShade="D9"/>
            <w:vAlign w:val="center"/>
          </w:tcPr>
          <w:p w14:paraId="43F2830D" w14:textId="179AABAD"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General public</w:t>
            </w:r>
          </w:p>
        </w:tc>
        <w:tc>
          <w:tcPr>
            <w:tcW w:w="981" w:type="dxa"/>
            <w:shd w:val="clear" w:color="auto" w:fill="D9D9D9" w:themeFill="background1" w:themeFillShade="D9"/>
            <w:vAlign w:val="center"/>
          </w:tcPr>
          <w:p w14:paraId="499A545A" w14:textId="23B8CFE2"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33</w:t>
            </w:r>
          </w:p>
        </w:tc>
        <w:tc>
          <w:tcPr>
            <w:tcW w:w="2552" w:type="dxa"/>
            <w:shd w:val="clear" w:color="auto" w:fill="D9D9D9" w:themeFill="background1" w:themeFillShade="D9"/>
          </w:tcPr>
          <w:p w14:paraId="40A2D73D" w14:textId="704ECDD5"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42281122"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22AF844B" w14:textId="77777777" w:rsidTr="00056657">
        <w:tc>
          <w:tcPr>
            <w:tcW w:w="1384" w:type="dxa"/>
            <w:shd w:val="clear" w:color="auto" w:fill="D9D9D9" w:themeFill="background1" w:themeFillShade="D9"/>
            <w:vAlign w:val="center"/>
          </w:tcPr>
          <w:p w14:paraId="11403CA8" w14:textId="040BE83F"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Lecture</w:t>
            </w:r>
          </w:p>
        </w:tc>
        <w:tc>
          <w:tcPr>
            <w:tcW w:w="1276" w:type="dxa"/>
            <w:shd w:val="clear" w:color="auto" w:fill="D9D9D9" w:themeFill="background1" w:themeFillShade="D9"/>
            <w:vAlign w:val="center"/>
          </w:tcPr>
          <w:p w14:paraId="6863ABC1" w14:textId="57D975E1"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Sweden</w:t>
            </w:r>
          </w:p>
        </w:tc>
        <w:tc>
          <w:tcPr>
            <w:tcW w:w="1984" w:type="dxa"/>
            <w:shd w:val="clear" w:color="auto" w:fill="D9D9D9" w:themeFill="background1" w:themeFillShade="D9"/>
            <w:vAlign w:val="center"/>
          </w:tcPr>
          <w:p w14:paraId="52C10A31" w14:textId="4C8C0D08"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General public</w:t>
            </w:r>
          </w:p>
        </w:tc>
        <w:tc>
          <w:tcPr>
            <w:tcW w:w="981" w:type="dxa"/>
            <w:shd w:val="clear" w:color="auto" w:fill="D9D9D9" w:themeFill="background1" w:themeFillShade="D9"/>
            <w:vAlign w:val="center"/>
          </w:tcPr>
          <w:p w14:paraId="52B0D609" w14:textId="33DCD302"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25</w:t>
            </w:r>
          </w:p>
        </w:tc>
        <w:tc>
          <w:tcPr>
            <w:tcW w:w="2552" w:type="dxa"/>
            <w:shd w:val="clear" w:color="auto" w:fill="D9D9D9" w:themeFill="background1" w:themeFillShade="D9"/>
          </w:tcPr>
          <w:p w14:paraId="6510081C" w14:textId="1A3B55D3"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33140924"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25A76E14" w14:textId="77777777" w:rsidTr="00056657">
        <w:tc>
          <w:tcPr>
            <w:tcW w:w="1384" w:type="dxa"/>
            <w:shd w:val="clear" w:color="auto" w:fill="D9D9D9" w:themeFill="background1" w:themeFillShade="D9"/>
            <w:vAlign w:val="center"/>
          </w:tcPr>
          <w:p w14:paraId="6BD9E54C" w14:textId="3997CB2B"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Lecture</w:t>
            </w:r>
          </w:p>
        </w:tc>
        <w:tc>
          <w:tcPr>
            <w:tcW w:w="1276" w:type="dxa"/>
            <w:shd w:val="clear" w:color="auto" w:fill="D9D9D9" w:themeFill="background1" w:themeFillShade="D9"/>
            <w:vAlign w:val="center"/>
          </w:tcPr>
          <w:p w14:paraId="213E8035" w14:textId="0F5A097D"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Malta</w:t>
            </w:r>
          </w:p>
        </w:tc>
        <w:tc>
          <w:tcPr>
            <w:tcW w:w="1984" w:type="dxa"/>
            <w:shd w:val="clear" w:color="auto" w:fill="D9D9D9" w:themeFill="background1" w:themeFillShade="D9"/>
            <w:vAlign w:val="center"/>
          </w:tcPr>
          <w:p w14:paraId="75C944CC" w14:textId="73E5BEC4"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Teachers, Researchers, Psychologist, Health Workers</w:t>
            </w:r>
          </w:p>
        </w:tc>
        <w:tc>
          <w:tcPr>
            <w:tcW w:w="981" w:type="dxa"/>
            <w:shd w:val="clear" w:color="auto" w:fill="D9D9D9" w:themeFill="background1" w:themeFillShade="D9"/>
            <w:vAlign w:val="center"/>
          </w:tcPr>
          <w:p w14:paraId="45613441" w14:textId="5FB680F1"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27</w:t>
            </w:r>
          </w:p>
        </w:tc>
        <w:tc>
          <w:tcPr>
            <w:tcW w:w="2552" w:type="dxa"/>
            <w:shd w:val="clear" w:color="auto" w:fill="D9D9D9" w:themeFill="background1" w:themeFillShade="D9"/>
          </w:tcPr>
          <w:p w14:paraId="3D1E7C0D" w14:textId="7158336D"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5589E1C7"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4C1FED0D" w14:textId="77777777" w:rsidTr="00056657">
        <w:tc>
          <w:tcPr>
            <w:tcW w:w="1384" w:type="dxa"/>
            <w:shd w:val="clear" w:color="auto" w:fill="D9D9D9" w:themeFill="background1" w:themeFillShade="D9"/>
            <w:vAlign w:val="center"/>
          </w:tcPr>
          <w:p w14:paraId="656E4A02" w14:textId="777D8D44"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Conference</w:t>
            </w:r>
          </w:p>
        </w:tc>
        <w:tc>
          <w:tcPr>
            <w:tcW w:w="1276" w:type="dxa"/>
            <w:shd w:val="clear" w:color="auto" w:fill="D9D9D9" w:themeFill="background1" w:themeFillShade="D9"/>
            <w:vAlign w:val="center"/>
          </w:tcPr>
          <w:p w14:paraId="531A21AA" w14:textId="26A1633D"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Thailand</w:t>
            </w:r>
          </w:p>
        </w:tc>
        <w:tc>
          <w:tcPr>
            <w:tcW w:w="1984" w:type="dxa"/>
            <w:shd w:val="clear" w:color="auto" w:fill="D9D9D9" w:themeFill="background1" w:themeFillShade="D9"/>
            <w:vAlign w:val="center"/>
          </w:tcPr>
          <w:p w14:paraId="2C8A6906" w14:textId="1868E69E"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Health professionals from South Asia</w:t>
            </w:r>
          </w:p>
        </w:tc>
        <w:tc>
          <w:tcPr>
            <w:tcW w:w="981" w:type="dxa"/>
            <w:shd w:val="clear" w:color="auto" w:fill="D9D9D9" w:themeFill="background1" w:themeFillShade="D9"/>
            <w:vAlign w:val="center"/>
          </w:tcPr>
          <w:p w14:paraId="54EBE518" w14:textId="0B63EB82"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230</w:t>
            </w:r>
          </w:p>
        </w:tc>
        <w:tc>
          <w:tcPr>
            <w:tcW w:w="2552" w:type="dxa"/>
            <w:shd w:val="clear" w:color="auto" w:fill="D9D9D9" w:themeFill="background1" w:themeFillShade="D9"/>
          </w:tcPr>
          <w:p w14:paraId="78C0A25B" w14:textId="5FB9CA24"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112178B2"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20053EAC" w14:textId="77777777" w:rsidTr="00056657">
        <w:tc>
          <w:tcPr>
            <w:tcW w:w="1384" w:type="dxa"/>
            <w:shd w:val="clear" w:color="auto" w:fill="D9D9D9" w:themeFill="background1" w:themeFillShade="D9"/>
            <w:vAlign w:val="center"/>
          </w:tcPr>
          <w:p w14:paraId="6DB3831B" w14:textId="134E7EDF"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Lecture</w:t>
            </w:r>
          </w:p>
        </w:tc>
        <w:tc>
          <w:tcPr>
            <w:tcW w:w="1276" w:type="dxa"/>
            <w:shd w:val="clear" w:color="auto" w:fill="D9D9D9" w:themeFill="background1" w:themeFillShade="D9"/>
            <w:vAlign w:val="center"/>
          </w:tcPr>
          <w:p w14:paraId="1AB99BE5" w14:textId="4565DDAB"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Sweden</w:t>
            </w:r>
          </w:p>
        </w:tc>
        <w:tc>
          <w:tcPr>
            <w:tcW w:w="1984" w:type="dxa"/>
            <w:shd w:val="clear" w:color="auto" w:fill="D9D9D9" w:themeFill="background1" w:themeFillShade="D9"/>
            <w:vAlign w:val="center"/>
          </w:tcPr>
          <w:p w14:paraId="5D9E680C" w14:textId="6FF5CCD9"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Health Professionals and teachers</w:t>
            </w:r>
          </w:p>
        </w:tc>
        <w:tc>
          <w:tcPr>
            <w:tcW w:w="981" w:type="dxa"/>
            <w:shd w:val="clear" w:color="auto" w:fill="D9D9D9" w:themeFill="background1" w:themeFillShade="D9"/>
            <w:vAlign w:val="center"/>
          </w:tcPr>
          <w:p w14:paraId="210A759E" w14:textId="43C097F8"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15</w:t>
            </w:r>
          </w:p>
        </w:tc>
        <w:tc>
          <w:tcPr>
            <w:tcW w:w="2552" w:type="dxa"/>
            <w:shd w:val="clear" w:color="auto" w:fill="D9D9D9" w:themeFill="background1" w:themeFillShade="D9"/>
          </w:tcPr>
          <w:p w14:paraId="294EFF66" w14:textId="758CB67E"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56A8AD17"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682CBDA3" w14:textId="77777777" w:rsidTr="00056657">
        <w:tc>
          <w:tcPr>
            <w:tcW w:w="1384" w:type="dxa"/>
            <w:shd w:val="clear" w:color="auto" w:fill="D9D9D9" w:themeFill="background1" w:themeFillShade="D9"/>
            <w:vAlign w:val="center"/>
          </w:tcPr>
          <w:p w14:paraId="5CA85270" w14:textId="4E92D7BD"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Meeting</w:t>
            </w:r>
          </w:p>
        </w:tc>
        <w:tc>
          <w:tcPr>
            <w:tcW w:w="1276" w:type="dxa"/>
            <w:shd w:val="clear" w:color="auto" w:fill="D9D9D9" w:themeFill="background1" w:themeFillShade="D9"/>
            <w:vAlign w:val="center"/>
          </w:tcPr>
          <w:p w14:paraId="406F6C01" w14:textId="4FD45273"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Netherlands</w:t>
            </w:r>
          </w:p>
        </w:tc>
        <w:tc>
          <w:tcPr>
            <w:tcW w:w="1984" w:type="dxa"/>
            <w:shd w:val="clear" w:color="auto" w:fill="D9D9D9" w:themeFill="background1" w:themeFillShade="D9"/>
            <w:vAlign w:val="center"/>
          </w:tcPr>
          <w:p w14:paraId="0D8F29A0" w14:textId="1AA55406"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Health professionals</w:t>
            </w:r>
          </w:p>
        </w:tc>
        <w:tc>
          <w:tcPr>
            <w:tcW w:w="981" w:type="dxa"/>
            <w:shd w:val="clear" w:color="auto" w:fill="D9D9D9" w:themeFill="background1" w:themeFillShade="D9"/>
            <w:vAlign w:val="center"/>
          </w:tcPr>
          <w:p w14:paraId="483C88A3" w14:textId="53953AE0"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8</w:t>
            </w:r>
          </w:p>
        </w:tc>
        <w:tc>
          <w:tcPr>
            <w:tcW w:w="2552" w:type="dxa"/>
            <w:shd w:val="clear" w:color="auto" w:fill="D9D9D9" w:themeFill="background1" w:themeFillShade="D9"/>
          </w:tcPr>
          <w:p w14:paraId="5552A0D1" w14:textId="324203CC"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5DF05654"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05DF09C5" w14:textId="77777777" w:rsidTr="00056657">
        <w:tc>
          <w:tcPr>
            <w:tcW w:w="1384" w:type="dxa"/>
            <w:shd w:val="clear" w:color="auto" w:fill="D9D9D9" w:themeFill="background1" w:themeFillShade="D9"/>
            <w:vAlign w:val="center"/>
          </w:tcPr>
          <w:p w14:paraId="406C1C00" w14:textId="1F009545"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Lecture</w:t>
            </w:r>
          </w:p>
        </w:tc>
        <w:tc>
          <w:tcPr>
            <w:tcW w:w="1276" w:type="dxa"/>
            <w:shd w:val="clear" w:color="auto" w:fill="D9D9D9" w:themeFill="background1" w:themeFillShade="D9"/>
            <w:vAlign w:val="center"/>
          </w:tcPr>
          <w:p w14:paraId="0E7B0611" w14:textId="746B2F23"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Serbia</w:t>
            </w:r>
          </w:p>
        </w:tc>
        <w:tc>
          <w:tcPr>
            <w:tcW w:w="1984" w:type="dxa"/>
            <w:shd w:val="clear" w:color="auto" w:fill="D9D9D9" w:themeFill="background1" w:themeFillShade="D9"/>
            <w:vAlign w:val="center"/>
          </w:tcPr>
          <w:p w14:paraId="20A47A64" w14:textId="4EFC3EF6"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Health professionals</w:t>
            </w:r>
          </w:p>
        </w:tc>
        <w:tc>
          <w:tcPr>
            <w:tcW w:w="981" w:type="dxa"/>
            <w:shd w:val="clear" w:color="auto" w:fill="D9D9D9" w:themeFill="background1" w:themeFillShade="D9"/>
            <w:vAlign w:val="center"/>
          </w:tcPr>
          <w:p w14:paraId="60F81B5A" w14:textId="3E0836EA"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35</w:t>
            </w:r>
          </w:p>
        </w:tc>
        <w:tc>
          <w:tcPr>
            <w:tcW w:w="2552" w:type="dxa"/>
            <w:shd w:val="clear" w:color="auto" w:fill="D9D9D9" w:themeFill="background1" w:themeFillShade="D9"/>
          </w:tcPr>
          <w:p w14:paraId="293E4169" w14:textId="2998850C"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 xml:space="preserve">Enhanced awareness &amp; knowledge awareness about </w:t>
            </w:r>
            <w:r w:rsidRPr="00E67867">
              <w:rPr>
                <w:rFonts w:ascii="Arial" w:hAnsi="Arial" w:cs="Arial"/>
                <w:sz w:val="16"/>
                <w:szCs w:val="16"/>
              </w:rPr>
              <w:lastRenderedPageBreak/>
              <w:t>potential negative impacts of appearance concerns; information about COST Action IS1210</w:t>
            </w:r>
          </w:p>
        </w:tc>
        <w:tc>
          <w:tcPr>
            <w:tcW w:w="1417" w:type="dxa"/>
            <w:shd w:val="clear" w:color="auto" w:fill="D9D9D9" w:themeFill="background1" w:themeFillShade="D9"/>
            <w:vAlign w:val="center"/>
          </w:tcPr>
          <w:p w14:paraId="54601A55"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4617BC8F" w14:textId="77777777" w:rsidTr="00056657">
        <w:tc>
          <w:tcPr>
            <w:tcW w:w="1384" w:type="dxa"/>
            <w:shd w:val="clear" w:color="auto" w:fill="D9D9D9" w:themeFill="background1" w:themeFillShade="D9"/>
            <w:vAlign w:val="center"/>
          </w:tcPr>
          <w:p w14:paraId="17C8216D" w14:textId="5C2F76CA"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lastRenderedPageBreak/>
              <w:t>Meeting</w:t>
            </w:r>
          </w:p>
        </w:tc>
        <w:tc>
          <w:tcPr>
            <w:tcW w:w="1276" w:type="dxa"/>
            <w:shd w:val="clear" w:color="auto" w:fill="D9D9D9" w:themeFill="background1" w:themeFillShade="D9"/>
            <w:vAlign w:val="center"/>
          </w:tcPr>
          <w:p w14:paraId="73B7114F" w14:textId="23ECFDAC"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Portugal</w:t>
            </w:r>
          </w:p>
        </w:tc>
        <w:tc>
          <w:tcPr>
            <w:tcW w:w="1984" w:type="dxa"/>
            <w:shd w:val="clear" w:color="auto" w:fill="D9D9D9" w:themeFill="background1" w:themeFillShade="D9"/>
            <w:vAlign w:val="center"/>
          </w:tcPr>
          <w:p w14:paraId="5120052D" w14:textId="55CC849A"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 xml:space="preserve">Psychologists, social workers, public </w:t>
            </w:r>
            <w:proofErr w:type="spellStart"/>
            <w:r w:rsidRPr="00E67867">
              <w:rPr>
                <w:rFonts w:ascii="Arial" w:hAnsi="Arial" w:cs="Arial"/>
                <w:color w:val="56585B"/>
                <w:sz w:val="16"/>
                <w:szCs w:val="16"/>
              </w:rPr>
              <w:t>health</w:t>
            </w:r>
            <w:proofErr w:type="gramStart"/>
            <w:r w:rsidRPr="00E67867">
              <w:rPr>
                <w:rFonts w:ascii="Arial" w:hAnsi="Arial" w:cs="Arial"/>
                <w:color w:val="56585B"/>
                <w:sz w:val="16"/>
                <w:szCs w:val="16"/>
              </w:rPr>
              <w:t>,nurses</w:t>
            </w:r>
            <w:proofErr w:type="spellEnd"/>
            <w:proofErr w:type="gramEnd"/>
            <w:r w:rsidRPr="00E67867">
              <w:rPr>
                <w:rFonts w:ascii="Arial" w:hAnsi="Arial" w:cs="Arial"/>
                <w:color w:val="56585B"/>
                <w:sz w:val="16"/>
                <w:szCs w:val="16"/>
              </w:rPr>
              <w:t xml:space="preserve">, </w:t>
            </w:r>
            <w:proofErr w:type="spellStart"/>
            <w:r w:rsidRPr="00E67867">
              <w:rPr>
                <w:rFonts w:ascii="Arial" w:hAnsi="Arial" w:cs="Arial"/>
                <w:color w:val="56585B"/>
                <w:sz w:val="16"/>
                <w:szCs w:val="16"/>
              </w:rPr>
              <w:t>vocationall</w:t>
            </w:r>
            <w:proofErr w:type="spellEnd"/>
            <w:r w:rsidRPr="00E67867">
              <w:rPr>
                <w:rFonts w:ascii="Arial" w:hAnsi="Arial" w:cs="Arial"/>
                <w:color w:val="56585B"/>
                <w:sz w:val="16"/>
                <w:szCs w:val="16"/>
              </w:rPr>
              <w:t xml:space="preserve"> trainers, teachers, researchers</w:t>
            </w:r>
          </w:p>
        </w:tc>
        <w:tc>
          <w:tcPr>
            <w:tcW w:w="981" w:type="dxa"/>
            <w:shd w:val="clear" w:color="auto" w:fill="D9D9D9" w:themeFill="background1" w:themeFillShade="D9"/>
            <w:vAlign w:val="center"/>
          </w:tcPr>
          <w:p w14:paraId="54736464" w14:textId="2207EEF9"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71</w:t>
            </w:r>
          </w:p>
        </w:tc>
        <w:tc>
          <w:tcPr>
            <w:tcW w:w="2552" w:type="dxa"/>
            <w:shd w:val="clear" w:color="auto" w:fill="D9D9D9" w:themeFill="background1" w:themeFillShade="D9"/>
          </w:tcPr>
          <w:p w14:paraId="69DF3062" w14:textId="5B34F254"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32501A8F"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02E437F7" w14:textId="77777777" w:rsidTr="00056657">
        <w:tc>
          <w:tcPr>
            <w:tcW w:w="1384" w:type="dxa"/>
            <w:shd w:val="clear" w:color="auto" w:fill="D9D9D9" w:themeFill="background1" w:themeFillShade="D9"/>
            <w:vAlign w:val="center"/>
          </w:tcPr>
          <w:p w14:paraId="047BBF23" w14:textId="256796EF"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Lecture</w:t>
            </w:r>
          </w:p>
        </w:tc>
        <w:tc>
          <w:tcPr>
            <w:tcW w:w="1276" w:type="dxa"/>
            <w:shd w:val="clear" w:color="auto" w:fill="D9D9D9" w:themeFill="background1" w:themeFillShade="D9"/>
            <w:vAlign w:val="center"/>
          </w:tcPr>
          <w:p w14:paraId="1A6042FC" w14:textId="12160573"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Portugal</w:t>
            </w:r>
          </w:p>
        </w:tc>
        <w:tc>
          <w:tcPr>
            <w:tcW w:w="1984" w:type="dxa"/>
            <w:shd w:val="clear" w:color="auto" w:fill="D9D9D9" w:themeFill="background1" w:themeFillShade="D9"/>
            <w:vAlign w:val="center"/>
          </w:tcPr>
          <w:p w14:paraId="79F689E5" w14:textId="71DBD036"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General public</w:t>
            </w:r>
          </w:p>
        </w:tc>
        <w:tc>
          <w:tcPr>
            <w:tcW w:w="981" w:type="dxa"/>
            <w:shd w:val="clear" w:color="auto" w:fill="D9D9D9" w:themeFill="background1" w:themeFillShade="D9"/>
            <w:vAlign w:val="center"/>
          </w:tcPr>
          <w:p w14:paraId="021519EB" w14:textId="18CF93BE"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46</w:t>
            </w:r>
          </w:p>
        </w:tc>
        <w:tc>
          <w:tcPr>
            <w:tcW w:w="2552" w:type="dxa"/>
            <w:shd w:val="clear" w:color="auto" w:fill="D9D9D9" w:themeFill="background1" w:themeFillShade="D9"/>
          </w:tcPr>
          <w:p w14:paraId="7E900C6E" w14:textId="1941599C"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7739E3C7"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5D7905F7" w14:textId="77777777" w:rsidTr="00056657">
        <w:tc>
          <w:tcPr>
            <w:tcW w:w="1384" w:type="dxa"/>
            <w:shd w:val="clear" w:color="auto" w:fill="D9D9D9" w:themeFill="background1" w:themeFillShade="D9"/>
            <w:vAlign w:val="center"/>
          </w:tcPr>
          <w:p w14:paraId="6110CB65" w14:textId="6E6397B1"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Lecture</w:t>
            </w:r>
          </w:p>
        </w:tc>
        <w:tc>
          <w:tcPr>
            <w:tcW w:w="1276" w:type="dxa"/>
            <w:shd w:val="clear" w:color="auto" w:fill="D9D9D9" w:themeFill="background1" w:themeFillShade="D9"/>
            <w:vAlign w:val="center"/>
          </w:tcPr>
          <w:p w14:paraId="5C57C44C" w14:textId="7DBF5FED"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Portugal</w:t>
            </w:r>
          </w:p>
        </w:tc>
        <w:tc>
          <w:tcPr>
            <w:tcW w:w="1984" w:type="dxa"/>
            <w:shd w:val="clear" w:color="auto" w:fill="D9D9D9" w:themeFill="background1" w:themeFillShade="D9"/>
            <w:vAlign w:val="center"/>
          </w:tcPr>
          <w:p w14:paraId="2E1272F3" w14:textId="31D00667"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University students</w:t>
            </w:r>
          </w:p>
        </w:tc>
        <w:tc>
          <w:tcPr>
            <w:tcW w:w="981" w:type="dxa"/>
            <w:shd w:val="clear" w:color="auto" w:fill="D9D9D9" w:themeFill="background1" w:themeFillShade="D9"/>
            <w:vAlign w:val="center"/>
          </w:tcPr>
          <w:p w14:paraId="14D097DE" w14:textId="14926846"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101</w:t>
            </w:r>
          </w:p>
        </w:tc>
        <w:tc>
          <w:tcPr>
            <w:tcW w:w="2552" w:type="dxa"/>
            <w:shd w:val="clear" w:color="auto" w:fill="D9D9D9" w:themeFill="background1" w:themeFillShade="D9"/>
          </w:tcPr>
          <w:p w14:paraId="215ECCFB" w14:textId="7B176805"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4CEA8EE7"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59874021" w14:textId="77777777" w:rsidTr="00056657">
        <w:tc>
          <w:tcPr>
            <w:tcW w:w="1384" w:type="dxa"/>
            <w:shd w:val="clear" w:color="auto" w:fill="D9D9D9" w:themeFill="background1" w:themeFillShade="D9"/>
            <w:vAlign w:val="center"/>
          </w:tcPr>
          <w:p w14:paraId="54BEEC64" w14:textId="4FB70A83"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Meeting</w:t>
            </w:r>
          </w:p>
        </w:tc>
        <w:tc>
          <w:tcPr>
            <w:tcW w:w="1276" w:type="dxa"/>
            <w:shd w:val="clear" w:color="auto" w:fill="D9D9D9" w:themeFill="background1" w:themeFillShade="D9"/>
            <w:vAlign w:val="center"/>
          </w:tcPr>
          <w:p w14:paraId="3B7FA054" w14:textId="3C1B2F90"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Belgium</w:t>
            </w:r>
          </w:p>
        </w:tc>
        <w:tc>
          <w:tcPr>
            <w:tcW w:w="1984" w:type="dxa"/>
            <w:shd w:val="clear" w:color="auto" w:fill="D9D9D9" w:themeFill="background1" w:themeFillShade="D9"/>
            <w:vAlign w:val="center"/>
          </w:tcPr>
          <w:p w14:paraId="2A3694DA" w14:textId="1F6BD953"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Health Care Professionals</w:t>
            </w:r>
          </w:p>
        </w:tc>
        <w:tc>
          <w:tcPr>
            <w:tcW w:w="981" w:type="dxa"/>
            <w:shd w:val="clear" w:color="auto" w:fill="D9D9D9" w:themeFill="background1" w:themeFillShade="D9"/>
            <w:vAlign w:val="center"/>
          </w:tcPr>
          <w:p w14:paraId="0AF93CF9" w14:textId="657AF7C8"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35</w:t>
            </w:r>
          </w:p>
        </w:tc>
        <w:tc>
          <w:tcPr>
            <w:tcW w:w="2552" w:type="dxa"/>
            <w:shd w:val="clear" w:color="auto" w:fill="D9D9D9" w:themeFill="background1" w:themeFillShade="D9"/>
          </w:tcPr>
          <w:p w14:paraId="16A4E4C4" w14:textId="4BFE8A6B"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4EE8F18B"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28713250" w14:textId="77777777" w:rsidTr="00056657">
        <w:tc>
          <w:tcPr>
            <w:tcW w:w="1384" w:type="dxa"/>
            <w:shd w:val="clear" w:color="auto" w:fill="D9D9D9" w:themeFill="background1" w:themeFillShade="D9"/>
            <w:vAlign w:val="center"/>
          </w:tcPr>
          <w:p w14:paraId="108C1A4E" w14:textId="39808FE5"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Meeting</w:t>
            </w:r>
          </w:p>
        </w:tc>
        <w:tc>
          <w:tcPr>
            <w:tcW w:w="1276" w:type="dxa"/>
            <w:shd w:val="clear" w:color="auto" w:fill="D9D9D9" w:themeFill="background1" w:themeFillShade="D9"/>
            <w:vAlign w:val="center"/>
          </w:tcPr>
          <w:p w14:paraId="69D9D2D0" w14:textId="077D0CF0"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Slovenia</w:t>
            </w:r>
          </w:p>
        </w:tc>
        <w:tc>
          <w:tcPr>
            <w:tcW w:w="1984" w:type="dxa"/>
            <w:shd w:val="clear" w:color="auto" w:fill="D9D9D9" w:themeFill="background1" w:themeFillShade="D9"/>
            <w:vAlign w:val="center"/>
          </w:tcPr>
          <w:p w14:paraId="64796368" w14:textId="6366071C"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Health Care Professionals</w:t>
            </w:r>
          </w:p>
        </w:tc>
        <w:tc>
          <w:tcPr>
            <w:tcW w:w="981" w:type="dxa"/>
            <w:shd w:val="clear" w:color="auto" w:fill="D9D9D9" w:themeFill="background1" w:themeFillShade="D9"/>
            <w:vAlign w:val="center"/>
          </w:tcPr>
          <w:p w14:paraId="1FE77190" w14:textId="61723D91"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42</w:t>
            </w:r>
          </w:p>
        </w:tc>
        <w:tc>
          <w:tcPr>
            <w:tcW w:w="2552" w:type="dxa"/>
            <w:shd w:val="clear" w:color="auto" w:fill="D9D9D9" w:themeFill="background1" w:themeFillShade="D9"/>
          </w:tcPr>
          <w:p w14:paraId="0CFC608E" w14:textId="7F10F56C"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4910E6C0"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471DD83A" w14:textId="77777777" w:rsidTr="00056657">
        <w:tc>
          <w:tcPr>
            <w:tcW w:w="1384" w:type="dxa"/>
            <w:shd w:val="clear" w:color="auto" w:fill="D9D9D9" w:themeFill="background1" w:themeFillShade="D9"/>
            <w:vAlign w:val="center"/>
          </w:tcPr>
          <w:p w14:paraId="0F188A40" w14:textId="76B0D830"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Conference</w:t>
            </w:r>
          </w:p>
        </w:tc>
        <w:tc>
          <w:tcPr>
            <w:tcW w:w="1276" w:type="dxa"/>
            <w:shd w:val="clear" w:color="auto" w:fill="D9D9D9" w:themeFill="background1" w:themeFillShade="D9"/>
            <w:vAlign w:val="center"/>
          </w:tcPr>
          <w:p w14:paraId="3B7C6216" w14:textId="79629495"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USA</w:t>
            </w:r>
          </w:p>
        </w:tc>
        <w:tc>
          <w:tcPr>
            <w:tcW w:w="1984" w:type="dxa"/>
            <w:shd w:val="clear" w:color="auto" w:fill="D9D9D9" w:themeFill="background1" w:themeFillShade="D9"/>
            <w:vAlign w:val="center"/>
          </w:tcPr>
          <w:p w14:paraId="2DCBBF9C" w14:textId="5C2BB8A7"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Health Care Professionals</w:t>
            </w:r>
          </w:p>
        </w:tc>
        <w:tc>
          <w:tcPr>
            <w:tcW w:w="981" w:type="dxa"/>
            <w:shd w:val="clear" w:color="auto" w:fill="D9D9D9" w:themeFill="background1" w:themeFillShade="D9"/>
            <w:vAlign w:val="center"/>
          </w:tcPr>
          <w:p w14:paraId="7C82806F" w14:textId="35A1572E"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821</w:t>
            </w:r>
          </w:p>
        </w:tc>
        <w:tc>
          <w:tcPr>
            <w:tcW w:w="2552" w:type="dxa"/>
            <w:shd w:val="clear" w:color="auto" w:fill="D9D9D9" w:themeFill="background1" w:themeFillShade="D9"/>
          </w:tcPr>
          <w:p w14:paraId="35862E71" w14:textId="48A4262C"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77B0724C"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11CF4E78" w14:textId="77777777" w:rsidTr="00056657">
        <w:tc>
          <w:tcPr>
            <w:tcW w:w="1384" w:type="dxa"/>
            <w:shd w:val="clear" w:color="auto" w:fill="D9D9D9" w:themeFill="background1" w:themeFillShade="D9"/>
            <w:vAlign w:val="center"/>
          </w:tcPr>
          <w:p w14:paraId="519483F5" w14:textId="099A567B"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Meeting</w:t>
            </w:r>
          </w:p>
        </w:tc>
        <w:tc>
          <w:tcPr>
            <w:tcW w:w="1276" w:type="dxa"/>
            <w:shd w:val="clear" w:color="auto" w:fill="D9D9D9" w:themeFill="background1" w:themeFillShade="D9"/>
            <w:vAlign w:val="center"/>
          </w:tcPr>
          <w:p w14:paraId="49973DDF" w14:textId="00F46D33"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Bulgaria</w:t>
            </w:r>
          </w:p>
        </w:tc>
        <w:tc>
          <w:tcPr>
            <w:tcW w:w="1984" w:type="dxa"/>
            <w:shd w:val="clear" w:color="auto" w:fill="D9D9D9" w:themeFill="background1" w:themeFillShade="D9"/>
            <w:vAlign w:val="center"/>
          </w:tcPr>
          <w:p w14:paraId="4A2D751E" w14:textId="3C0E0010"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Trainers, Health care professionals</w:t>
            </w:r>
          </w:p>
        </w:tc>
        <w:tc>
          <w:tcPr>
            <w:tcW w:w="981" w:type="dxa"/>
            <w:shd w:val="clear" w:color="auto" w:fill="D9D9D9" w:themeFill="background1" w:themeFillShade="D9"/>
            <w:vAlign w:val="center"/>
          </w:tcPr>
          <w:p w14:paraId="4CF2E952" w14:textId="00254B0C"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16</w:t>
            </w:r>
          </w:p>
        </w:tc>
        <w:tc>
          <w:tcPr>
            <w:tcW w:w="2552" w:type="dxa"/>
            <w:shd w:val="clear" w:color="auto" w:fill="D9D9D9" w:themeFill="background1" w:themeFillShade="D9"/>
          </w:tcPr>
          <w:p w14:paraId="1DEDDE6F" w14:textId="5C593C3A"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497B1487"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1A9E6C2B" w14:textId="77777777" w:rsidTr="00056657">
        <w:tc>
          <w:tcPr>
            <w:tcW w:w="1384" w:type="dxa"/>
            <w:shd w:val="clear" w:color="auto" w:fill="D9D9D9" w:themeFill="background1" w:themeFillShade="D9"/>
            <w:vAlign w:val="center"/>
          </w:tcPr>
          <w:p w14:paraId="2DDD51A3" w14:textId="31BCB326"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Lecture</w:t>
            </w:r>
          </w:p>
        </w:tc>
        <w:tc>
          <w:tcPr>
            <w:tcW w:w="1276" w:type="dxa"/>
            <w:shd w:val="clear" w:color="auto" w:fill="D9D9D9" w:themeFill="background1" w:themeFillShade="D9"/>
            <w:vAlign w:val="center"/>
          </w:tcPr>
          <w:p w14:paraId="1E9194A9" w14:textId="2F317D97"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Bulgaria</w:t>
            </w:r>
          </w:p>
        </w:tc>
        <w:tc>
          <w:tcPr>
            <w:tcW w:w="1984" w:type="dxa"/>
            <w:shd w:val="clear" w:color="auto" w:fill="D9D9D9" w:themeFill="background1" w:themeFillShade="D9"/>
            <w:vAlign w:val="center"/>
          </w:tcPr>
          <w:p w14:paraId="5200E4F2" w14:textId="1457C5B3"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Health Care Professionals</w:t>
            </w:r>
          </w:p>
        </w:tc>
        <w:tc>
          <w:tcPr>
            <w:tcW w:w="981" w:type="dxa"/>
            <w:shd w:val="clear" w:color="auto" w:fill="D9D9D9" w:themeFill="background1" w:themeFillShade="D9"/>
            <w:vAlign w:val="center"/>
          </w:tcPr>
          <w:p w14:paraId="075BF1AF" w14:textId="15FD2D52"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37</w:t>
            </w:r>
          </w:p>
        </w:tc>
        <w:tc>
          <w:tcPr>
            <w:tcW w:w="2552" w:type="dxa"/>
            <w:shd w:val="clear" w:color="auto" w:fill="D9D9D9" w:themeFill="background1" w:themeFillShade="D9"/>
          </w:tcPr>
          <w:p w14:paraId="6D536AE9" w14:textId="66685988"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34397085"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4AE5559A" w14:textId="77777777" w:rsidTr="00056657">
        <w:tc>
          <w:tcPr>
            <w:tcW w:w="1384" w:type="dxa"/>
            <w:shd w:val="clear" w:color="auto" w:fill="D9D9D9" w:themeFill="background1" w:themeFillShade="D9"/>
            <w:vAlign w:val="center"/>
          </w:tcPr>
          <w:p w14:paraId="05AAC54B" w14:textId="2CC062DB"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Conference</w:t>
            </w:r>
          </w:p>
        </w:tc>
        <w:tc>
          <w:tcPr>
            <w:tcW w:w="1276" w:type="dxa"/>
            <w:shd w:val="clear" w:color="auto" w:fill="D9D9D9" w:themeFill="background1" w:themeFillShade="D9"/>
            <w:vAlign w:val="center"/>
          </w:tcPr>
          <w:p w14:paraId="035F725E" w14:textId="6B9D2AA5"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Australia</w:t>
            </w:r>
          </w:p>
        </w:tc>
        <w:tc>
          <w:tcPr>
            <w:tcW w:w="1984" w:type="dxa"/>
            <w:shd w:val="clear" w:color="auto" w:fill="D9D9D9" w:themeFill="background1" w:themeFillShade="D9"/>
            <w:vAlign w:val="center"/>
          </w:tcPr>
          <w:p w14:paraId="7FB32263" w14:textId="06480E24"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Health Care Professionals</w:t>
            </w:r>
          </w:p>
        </w:tc>
        <w:tc>
          <w:tcPr>
            <w:tcW w:w="981" w:type="dxa"/>
            <w:shd w:val="clear" w:color="auto" w:fill="D9D9D9" w:themeFill="background1" w:themeFillShade="D9"/>
            <w:vAlign w:val="center"/>
          </w:tcPr>
          <w:p w14:paraId="163B308B" w14:textId="6D74AD11"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43</w:t>
            </w:r>
          </w:p>
        </w:tc>
        <w:tc>
          <w:tcPr>
            <w:tcW w:w="2552" w:type="dxa"/>
            <w:shd w:val="clear" w:color="auto" w:fill="D9D9D9" w:themeFill="background1" w:themeFillShade="D9"/>
          </w:tcPr>
          <w:p w14:paraId="77C212A5" w14:textId="4C3F95CA"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6B522F16"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4399F0DE" w14:textId="77777777" w:rsidTr="00056657">
        <w:tc>
          <w:tcPr>
            <w:tcW w:w="1384" w:type="dxa"/>
            <w:shd w:val="clear" w:color="auto" w:fill="D9D9D9" w:themeFill="background1" w:themeFillShade="D9"/>
            <w:vAlign w:val="center"/>
          </w:tcPr>
          <w:p w14:paraId="55629460" w14:textId="30204E14"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Lecture</w:t>
            </w:r>
          </w:p>
        </w:tc>
        <w:tc>
          <w:tcPr>
            <w:tcW w:w="1276" w:type="dxa"/>
            <w:shd w:val="clear" w:color="auto" w:fill="D9D9D9" w:themeFill="background1" w:themeFillShade="D9"/>
            <w:vAlign w:val="center"/>
          </w:tcPr>
          <w:p w14:paraId="41E30390" w14:textId="62601421"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Australia</w:t>
            </w:r>
          </w:p>
        </w:tc>
        <w:tc>
          <w:tcPr>
            <w:tcW w:w="1984" w:type="dxa"/>
            <w:shd w:val="clear" w:color="auto" w:fill="D9D9D9" w:themeFill="background1" w:themeFillShade="D9"/>
            <w:vAlign w:val="center"/>
          </w:tcPr>
          <w:p w14:paraId="3D0C793D" w14:textId="1AF11F0A"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General public</w:t>
            </w:r>
          </w:p>
        </w:tc>
        <w:tc>
          <w:tcPr>
            <w:tcW w:w="981" w:type="dxa"/>
            <w:shd w:val="clear" w:color="auto" w:fill="D9D9D9" w:themeFill="background1" w:themeFillShade="D9"/>
            <w:vAlign w:val="center"/>
          </w:tcPr>
          <w:p w14:paraId="2293EF68" w14:textId="2F408F70"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23</w:t>
            </w:r>
          </w:p>
        </w:tc>
        <w:tc>
          <w:tcPr>
            <w:tcW w:w="2552" w:type="dxa"/>
            <w:shd w:val="clear" w:color="auto" w:fill="D9D9D9" w:themeFill="background1" w:themeFillShade="D9"/>
          </w:tcPr>
          <w:p w14:paraId="20541EE2" w14:textId="3E6248FD"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56317D1F"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63F3262E" w14:textId="77777777" w:rsidTr="00056657">
        <w:tc>
          <w:tcPr>
            <w:tcW w:w="1384" w:type="dxa"/>
            <w:shd w:val="clear" w:color="auto" w:fill="D9D9D9" w:themeFill="background1" w:themeFillShade="D9"/>
            <w:vAlign w:val="center"/>
          </w:tcPr>
          <w:p w14:paraId="695A45B0" w14:textId="5ACB7621"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Lecture</w:t>
            </w:r>
          </w:p>
        </w:tc>
        <w:tc>
          <w:tcPr>
            <w:tcW w:w="1276" w:type="dxa"/>
            <w:shd w:val="clear" w:color="auto" w:fill="D9D9D9" w:themeFill="background1" w:themeFillShade="D9"/>
            <w:vAlign w:val="center"/>
          </w:tcPr>
          <w:p w14:paraId="473072DD" w14:textId="4A7FC3E7"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Australia</w:t>
            </w:r>
          </w:p>
        </w:tc>
        <w:tc>
          <w:tcPr>
            <w:tcW w:w="1984" w:type="dxa"/>
            <w:shd w:val="clear" w:color="auto" w:fill="D9D9D9" w:themeFill="background1" w:themeFillShade="D9"/>
            <w:vAlign w:val="center"/>
          </w:tcPr>
          <w:p w14:paraId="28B360C7" w14:textId="155331B4"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Health Care Professionals</w:t>
            </w:r>
          </w:p>
        </w:tc>
        <w:tc>
          <w:tcPr>
            <w:tcW w:w="981" w:type="dxa"/>
            <w:shd w:val="clear" w:color="auto" w:fill="D9D9D9" w:themeFill="background1" w:themeFillShade="D9"/>
            <w:vAlign w:val="center"/>
          </w:tcPr>
          <w:p w14:paraId="049479A1" w14:textId="55565A47"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37</w:t>
            </w:r>
          </w:p>
        </w:tc>
        <w:tc>
          <w:tcPr>
            <w:tcW w:w="2552" w:type="dxa"/>
            <w:shd w:val="clear" w:color="auto" w:fill="D9D9D9" w:themeFill="background1" w:themeFillShade="D9"/>
          </w:tcPr>
          <w:p w14:paraId="4F0AC5F7" w14:textId="5B96ED3F"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6B598293"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729E4C12" w14:textId="77777777" w:rsidTr="00056657">
        <w:tc>
          <w:tcPr>
            <w:tcW w:w="1384" w:type="dxa"/>
            <w:shd w:val="clear" w:color="auto" w:fill="D9D9D9" w:themeFill="background1" w:themeFillShade="D9"/>
            <w:vAlign w:val="center"/>
          </w:tcPr>
          <w:p w14:paraId="5DD318AB" w14:textId="6CD2334D"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Lecture</w:t>
            </w:r>
          </w:p>
        </w:tc>
        <w:tc>
          <w:tcPr>
            <w:tcW w:w="1276" w:type="dxa"/>
            <w:shd w:val="clear" w:color="auto" w:fill="D9D9D9" w:themeFill="background1" w:themeFillShade="D9"/>
            <w:vAlign w:val="center"/>
          </w:tcPr>
          <w:p w14:paraId="0666381C" w14:textId="5707052F"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Vietnam</w:t>
            </w:r>
          </w:p>
        </w:tc>
        <w:tc>
          <w:tcPr>
            <w:tcW w:w="1984" w:type="dxa"/>
            <w:shd w:val="clear" w:color="auto" w:fill="D9D9D9" w:themeFill="background1" w:themeFillShade="D9"/>
            <w:vAlign w:val="center"/>
          </w:tcPr>
          <w:p w14:paraId="1A833170" w14:textId="435ED1C9"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University students</w:t>
            </w:r>
          </w:p>
        </w:tc>
        <w:tc>
          <w:tcPr>
            <w:tcW w:w="981" w:type="dxa"/>
            <w:shd w:val="clear" w:color="auto" w:fill="D9D9D9" w:themeFill="background1" w:themeFillShade="D9"/>
            <w:vAlign w:val="center"/>
          </w:tcPr>
          <w:p w14:paraId="360C500F" w14:textId="27A2F392"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33</w:t>
            </w:r>
          </w:p>
        </w:tc>
        <w:tc>
          <w:tcPr>
            <w:tcW w:w="2552" w:type="dxa"/>
            <w:shd w:val="clear" w:color="auto" w:fill="D9D9D9" w:themeFill="background1" w:themeFillShade="D9"/>
          </w:tcPr>
          <w:p w14:paraId="11681609" w14:textId="481873D6"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 xml:space="preserve">Enhanced awareness &amp; knowledge awareness about potential negative impacts of appearance concerns; information about COST Action </w:t>
            </w:r>
            <w:r w:rsidRPr="00E67867">
              <w:rPr>
                <w:rFonts w:ascii="Arial" w:hAnsi="Arial" w:cs="Arial"/>
                <w:sz w:val="16"/>
                <w:szCs w:val="16"/>
              </w:rPr>
              <w:lastRenderedPageBreak/>
              <w:t>IS1210</w:t>
            </w:r>
          </w:p>
        </w:tc>
        <w:tc>
          <w:tcPr>
            <w:tcW w:w="1417" w:type="dxa"/>
            <w:shd w:val="clear" w:color="auto" w:fill="D9D9D9" w:themeFill="background1" w:themeFillShade="D9"/>
            <w:vAlign w:val="center"/>
          </w:tcPr>
          <w:p w14:paraId="61220ECA"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071C439E" w14:textId="77777777" w:rsidTr="00056657">
        <w:tc>
          <w:tcPr>
            <w:tcW w:w="1384" w:type="dxa"/>
            <w:shd w:val="clear" w:color="auto" w:fill="D9D9D9" w:themeFill="background1" w:themeFillShade="D9"/>
            <w:vAlign w:val="center"/>
          </w:tcPr>
          <w:p w14:paraId="06EA6A8A" w14:textId="316702EE"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lastRenderedPageBreak/>
              <w:t>Conference</w:t>
            </w:r>
          </w:p>
        </w:tc>
        <w:tc>
          <w:tcPr>
            <w:tcW w:w="1276" w:type="dxa"/>
            <w:shd w:val="clear" w:color="auto" w:fill="D9D9D9" w:themeFill="background1" w:themeFillShade="D9"/>
            <w:vAlign w:val="center"/>
          </w:tcPr>
          <w:p w14:paraId="6A05DDC3" w14:textId="57E82499"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Lithuania</w:t>
            </w:r>
          </w:p>
        </w:tc>
        <w:tc>
          <w:tcPr>
            <w:tcW w:w="1984" w:type="dxa"/>
            <w:shd w:val="clear" w:color="auto" w:fill="D9D9D9" w:themeFill="background1" w:themeFillShade="D9"/>
            <w:vAlign w:val="center"/>
          </w:tcPr>
          <w:p w14:paraId="7E19736D" w14:textId="7FD0EE00"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University professionals and students</w:t>
            </w:r>
          </w:p>
        </w:tc>
        <w:tc>
          <w:tcPr>
            <w:tcW w:w="981" w:type="dxa"/>
            <w:shd w:val="clear" w:color="auto" w:fill="D9D9D9" w:themeFill="background1" w:themeFillShade="D9"/>
            <w:vAlign w:val="center"/>
          </w:tcPr>
          <w:p w14:paraId="316E2AE3" w14:textId="0D476FD6"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36</w:t>
            </w:r>
          </w:p>
        </w:tc>
        <w:tc>
          <w:tcPr>
            <w:tcW w:w="2552" w:type="dxa"/>
            <w:shd w:val="clear" w:color="auto" w:fill="D9D9D9" w:themeFill="background1" w:themeFillShade="D9"/>
          </w:tcPr>
          <w:p w14:paraId="6A701DE7" w14:textId="6D20AC6F"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6A382625"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67F92A8D" w14:textId="77777777" w:rsidTr="00056657">
        <w:tc>
          <w:tcPr>
            <w:tcW w:w="1384" w:type="dxa"/>
            <w:shd w:val="clear" w:color="auto" w:fill="D9D9D9" w:themeFill="background1" w:themeFillShade="D9"/>
            <w:vAlign w:val="center"/>
          </w:tcPr>
          <w:p w14:paraId="28B34571" w14:textId="089A25B5"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Conference</w:t>
            </w:r>
          </w:p>
        </w:tc>
        <w:tc>
          <w:tcPr>
            <w:tcW w:w="1276" w:type="dxa"/>
            <w:shd w:val="clear" w:color="auto" w:fill="D9D9D9" w:themeFill="background1" w:themeFillShade="D9"/>
            <w:vAlign w:val="center"/>
          </w:tcPr>
          <w:p w14:paraId="007BC4D7" w14:textId="1CA556BD"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UK</w:t>
            </w:r>
          </w:p>
        </w:tc>
        <w:tc>
          <w:tcPr>
            <w:tcW w:w="1984" w:type="dxa"/>
            <w:shd w:val="clear" w:color="auto" w:fill="D9D9D9" w:themeFill="background1" w:themeFillShade="D9"/>
            <w:vAlign w:val="center"/>
          </w:tcPr>
          <w:p w14:paraId="273B15D8" w14:textId="33A689D4"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Teachers, Researchers, Psychologist, Health Workers</w:t>
            </w:r>
          </w:p>
        </w:tc>
        <w:tc>
          <w:tcPr>
            <w:tcW w:w="981" w:type="dxa"/>
            <w:shd w:val="clear" w:color="auto" w:fill="D9D9D9" w:themeFill="background1" w:themeFillShade="D9"/>
            <w:vAlign w:val="center"/>
          </w:tcPr>
          <w:p w14:paraId="20C1B99E" w14:textId="4BEBD931"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145</w:t>
            </w:r>
          </w:p>
        </w:tc>
        <w:tc>
          <w:tcPr>
            <w:tcW w:w="2552" w:type="dxa"/>
            <w:shd w:val="clear" w:color="auto" w:fill="D9D9D9" w:themeFill="background1" w:themeFillShade="D9"/>
          </w:tcPr>
          <w:p w14:paraId="42FA9F94" w14:textId="19841A68"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23C8C34D"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5B26DB4E" w14:textId="77777777" w:rsidTr="00056657">
        <w:tc>
          <w:tcPr>
            <w:tcW w:w="1384" w:type="dxa"/>
            <w:shd w:val="clear" w:color="auto" w:fill="D9D9D9" w:themeFill="background1" w:themeFillShade="D9"/>
            <w:vAlign w:val="center"/>
          </w:tcPr>
          <w:p w14:paraId="69004486" w14:textId="31F80AD6"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Meeting</w:t>
            </w:r>
          </w:p>
        </w:tc>
        <w:tc>
          <w:tcPr>
            <w:tcW w:w="1276" w:type="dxa"/>
            <w:shd w:val="clear" w:color="auto" w:fill="D9D9D9" w:themeFill="background1" w:themeFillShade="D9"/>
            <w:vAlign w:val="center"/>
          </w:tcPr>
          <w:p w14:paraId="4A51B4CD" w14:textId="13C48C03"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Bulgaria</w:t>
            </w:r>
          </w:p>
        </w:tc>
        <w:tc>
          <w:tcPr>
            <w:tcW w:w="1984" w:type="dxa"/>
            <w:shd w:val="clear" w:color="auto" w:fill="D9D9D9" w:themeFill="background1" w:themeFillShade="D9"/>
            <w:vAlign w:val="center"/>
          </w:tcPr>
          <w:p w14:paraId="3B91FA6F" w14:textId="17024FC7"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Health Care Professionals</w:t>
            </w:r>
          </w:p>
        </w:tc>
        <w:tc>
          <w:tcPr>
            <w:tcW w:w="981" w:type="dxa"/>
            <w:shd w:val="clear" w:color="auto" w:fill="D9D9D9" w:themeFill="background1" w:themeFillShade="D9"/>
            <w:vAlign w:val="center"/>
          </w:tcPr>
          <w:p w14:paraId="6A41459F" w14:textId="77130828"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15</w:t>
            </w:r>
          </w:p>
        </w:tc>
        <w:tc>
          <w:tcPr>
            <w:tcW w:w="2552" w:type="dxa"/>
            <w:shd w:val="clear" w:color="auto" w:fill="D9D9D9" w:themeFill="background1" w:themeFillShade="D9"/>
          </w:tcPr>
          <w:p w14:paraId="6518C1AC" w14:textId="7BF5D9D3"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01CAC652"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323785C0" w14:textId="77777777" w:rsidTr="00056657">
        <w:tc>
          <w:tcPr>
            <w:tcW w:w="1384" w:type="dxa"/>
            <w:shd w:val="clear" w:color="auto" w:fill="D9D9D9" w:themeFill="background1" w:themeFillShade="D9"/>
            <w:vAlign w:val="center"/>
          </w:tcPr>
          <w:p w14:paraId="41F3A902" w14:textId="302CD341"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Meeting</w:t>
            </w:r>
          </w:p>
        </w:tc>
        <w:tc>
          <w:tcPr>
            <w:tcW w:w="1276" w:type="dxa"/>
            <w:shd w:val="clear" w:color="auto" w:fill="D9D9D9" w:themeFill="background1" w:themeFillShade="D9"/>
            <w:vAlign w:val="center"/>
          </w:tcPr>
          <w:p w14:paraId="3BA79994" w14:textId="42B12DAB"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Sweden</w:t>
            </w:r>
          </w:p>
        </w:tc>
        <w:tc>
          <w:tcPr>
            <w:tcW w:w="1984" w:type="dxa"/>
            <w:shd w:val="clear" w:color="auto" w:fill="D9D9D9" w:themeFill="background1" w:themeFillShade="D9"/>
            <w:vAlign w:val="center"/>
          </w:tcPr>
          <w:p w14:paraId="27BB932A" w14:textId="4EBB3CE4"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Teachers, Researchers, Psychologist, Health Workers</w:t>
            </w:r>
          </w:p>
        </w:tc>
        <w:tc>
          <w:tcPr>
            <w:tcW w:w="981" w:type="dxa"/>
            <w:shd w:val="clear" w:color="auto" w:fill="D9D9D9" w:themeFill="background1" w:themeFillShade="D9"/>
            <w:vAlign w:val="center"/>
          </w:tcPr>
          <w:p w14:paraId="62098846" w14:textId="6D099271"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17</w:t>
            </w:r>
          </w:p>
        </w:tc>
        <w:tc>
          <w:tcPr>
            <w:tcW w:w="2552" w:type="dxa"/>
            <w:shd w:val="clear" w:color="auto" w:fill="D9D9D9" w:themeFill="background1" w:themeFillShade="D9"/>
          </w:tcPr>
          <w:p w14:paraId="22BDD35A" w14:textId="21B26FE3"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6761E914"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0B439DEE" w14:textId="77777777" w:rsidTr="00056657">
        <w:tc>
          <w:tcPr>
            <w:tcW w:w="1384" w:type="dxa"/>
            <w:shd w:val="clear" w:color="auto" w:fill="D9D9D9" w:themeFill="background1" w:themeFillShade="D9"/>
            <w:vAlign w:val="center"/>
          </w:tcPr>
          <w:p w14:paraId="6126C0C7" w14:textId="2343E673"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Meeting</w:t>
            </w:r>
          </w:p>
        </w:tc>
        <w:tc>
          <w:tcPr>
            <w:tcW w:w="1276" w:type="dxa"/>
            <w:shd w:val="clear" w:color="auto" w:fill="D9D9D9" w:themeFill="background1" w:themeFillShade="D9"/>
            <w:vAlign w:val="center"/>
          </w:tcPr>
          <w:p w14:paraId="26BE6AC9" w14:textId="7EEC84BE"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UK</w:t>
            </w:r>
          </w:p>
        </w:tc>
        <w:tc>
          <w:tcPr>
            <w:tcW w:w="1984" w:type="dxa"/>
            <w:shd w:val="clear" w:color="auto" w:fill="D9D9D9" w:themeFill="background1" w:themeFillShade="D9"/>
            <w:vAlign w:val="center"/>
          </w:tcPr>
          <w:p w14:paraId="72136859" w14:textId="001BC821"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Health Care Professionals</w:t>
            </w:r>
          </w:p>
        </w:tc>
        <w:tc>
          <w:tcPr>
            <w:tcW w:w="981" w:type="dxa"/>
            <w:shd w:val="clear" w:color="auto" w:fill="D9D9D9" w:themeFill="background1" w:themeFillShade="D9"/>
            <w:vAlign w:val="center"/>
          </w:tcPr>
          <w:p w14:paraId="6D971B89" w14:textId="61FC3F20"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21</w:t>
            </w:r>
          </w:p>
        </w:tc>
        <w:tc>
          <w:tcPr>
            <w:tcW w:w="2552" w:type="dxa"/>
            <w:shd w:val="clear" w:color="auto" w:fill="D9D9D9" w:themeFill="background1" w:themeFillShade="D9"/>
          </w:tcPr>
          <w:p w14:paraId="590844B0" w14:textId="557B113C"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2D3FFFC3"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57012DAE" w14:textId="77777777" w:rsidTr="00056657">
        <w:tc>
          <w:tcPr>
            <w:tcW w:w="1384" w:type="dxa"/>
            <w:shd w:val="clear" w:color="auto" w:fill="D9D9D9" w:themeFill="background1" w:themeFillShade="D9"/>
            <w:vAlign w:val="center"/>
          </w:tcPr>
          <w:p w14:paraId="6E25A60E" w14:textId="250E89E4"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Meeting</w:t>
            </w:r>
          </w:p>
        </w:tc>
        <w:tc>
          <w:tcPr>
            <w:tcW w:w="1276" w:type="dxa"/>
            <w:shd w:val="clear" w:color="auto" w:fill="D9D9D9" w:themeFill="background1" w:themeFillShade="D9"/>
            <w:vAlign w:val="center"/>
          </w:tcPr>
          <w:p w14:paraId="35604905" w14:textId="39CCAC72"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Serbia</w:t>
            </w:r>
          </w:p>
        </w:tc>
        <w:tc>
          <w:tcPr>
            <w:tcW w:w="1984" w:type="dxa"/>
            <w:shd w:val="clear" w:color="auto" w:fill="D9D9D9" w:themeFill="background1" w:themeFillShade="D9"/>
            <w:vAlign w:val="center"/>
          </w:tcPr>
          <w:p w14:paraId="49DE07E1" w14:textId="44D95089"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Health Care Professionals</w:t>
            </w:r>
          </w:p>
        </w:tc>
        <w:tc>
          <w:tcPr>
            <w:tcW w:w="981" w:type="dxa"/>
            <w:shd w:val="clear" w:color="auto" w:fill="D9D9D9" w:themeFill="background1" w:themeFillShade="D9"/>
            <w:vAlign w:val="center"/>
          </w:tcPr>
          <w:p w14:paraId="65E10C04" w14:textId="36D1D1C7"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24</w:t>
            </w:r>
          </w:p>
        </w:tc>
        <w:tc>
          <w:tcPr>
            <w:tcW w:w="2552" w:type="dxa"/>
            <w:shd w:val="clear" w:color="auto" w:fill="D9D9D9" w:themeFill="background1" w:themeFillShade="D9"/>
          </w:tcPr>
          <w:p w14:paraId="0596E806" w14:textId="6D51065B"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094FD73E"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362F0B68" w14:textId="77777777" w:rsidTr="00056657">
        <w:tc>
          <w:tcPr>
            <w:tcW w:w="1384" w:type="dxa"/>
            <w:shd w:val="clear" w:color="auto" w:fill="D9D9D9" w:themeFill="background1" w:themeFillShade="D9"/>
            <w:vAlign w:val="center"/>
          </w:tcPr>
          <w:p w14:paraId="4244D3CA" w14:textId="2A6994F0"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Meeting</w:t>
            </w:r>
          </w:p>
        </w:tc>
        <w:tc>
          <w:tcPr>
            <w:tcW w:w="1276" w:type="dxa"/>
            <w:shd w:val="clear" w:color="auto" w:fill="D9D9D9" w:themeFill="background1" w:themeFillShade="D9"/>
            <w:vAlign w:val="center"/>
          </w:tcPr>
          <w:p w14:paraId="657DBC1B" w14:textId="2F838644"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Serbia</w:t>
            </w:r>
          </w:p>
        </w:tc>
        <w:tc>
          <w:tcPr>
            <w:tcW w:w="1984" w:type="dxa"/>
            <w:shd w:val="clear" w:color="auto" w:fill="D9D9D9" w:themeFill="background1" w:themeFillShade="D9"/>
            <w:vAlign w:val="center"/>
          </w:tcPr>
          <w:p w14:paraId="23A63BD7" w14:textId="5FF37A9A"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Health Care Professionals</w:t>
            </w:r>
          </w:p>
        </w:tc>
        <w:tc>
          <w:tcPr>
            <w:tcW w:w="981" w:type="dxa"/>
            <w:shd w:val="clear" w:color="auto" w:fill="D9D9D9" w:themeFill="background1" w:themeFillShade="D9"/>
            <w:vAlign w:val="center"/>
          </w:tcPr>
          <w:p w14:paraId="3B526D64" w14:textId="40343DE9"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11</w:t>
            </w:r>
          </w:p>
        </w:tc>
        <w:tc>
          <w:tcPr>
            <w:tcW w:w="2552" w:type="dxa"/>
            <w:shd w:val="clear" w:color="auto" w:fill="D9D9D9" w:themeFill="background1" w:themeFillShade="D9"/>
          </w:tcPr>
          <w:p w14:paraId="643B5757" w14:textId="586DCFE9"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53927F6B"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3907F4F0" w14:textId="77777777" w:rsidTr="00056657">
        <w:tc>
          <w:tcPr>
            <w:tcW w:w="1384" w:type="dxa"/>
            <w:shd w:val="clear" w:color="auto" w:fill="D9D9D9" w:themeFill="background1" w:themeFillShade="D9"/>
            <w:vAlign w:val="center"/>
          </w:tcPr>
          <w:p w14:paraId="1836257E" w14:textId="2F37E4CB"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Lecture</w:t>
            </w:r>
          </w:p>
        </w:tc>
        <w:tc>
          <w:tcPr>
            <w:tcW w:w="1276" w:type="dxa"/>
            <w:shd w:val="clear" w:color="auto" w:fill="D9D9D9" w:themeFill="background1" w:themeFillShade="D9"/>
            <w:vAlign w:val="center"/>
          </w:tcPr>
          <w:p w14:paraId="70492485" w14:textId="0E510EB9"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Japan</w:t>
            </w:r>
          </w:p>
        </w:tc>
        <w:tc>
          <w:tcPr>
            <w:tcW w:w="1984" w:type="dxa"/>
            <w:shd w:val="clear" w:color="auto" w:fill="D9D9D9" w:themeFill="background1" w:themeFillShade="D9"/>
            <w:vAlign w:val="center"/>
          </w:tcPr>
          <w:p w14:paraId="410AE2AD" w14:textId="1AB33E37"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Health Care Professionals</w:t>
            </w:r>
          </w:p>
        </w:tc>
        <w:tc>
          <w:tcPr>
            <w:tcW w:w="981" w:type="dxa"/>
            <w:shd w:val="clear" w:color="auto" w:fill="D9D9D9" w:themeFill="background1" w:themeFillShade="D9"/>
            <w:vAlign w:val="center"/>
          </w:tcPr>
          <w:p w14:paraId="59A6D11A" w14:textId="026D6781"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9</w:t>
            </w:r>
          </w:p>
        </w:tc>
        <w:tc>
          <w:tcPr>
            <w:tcW w:w="2552" w:type="dxa"/>
            <w:shd w:val="clear" w:color="auto" w:fill="D9D9D9" w:themeFill="background1" w:themeFillShade="D9"/>
          </w:tcPr>
          <w:p w14:paraId="6FB0AC82" w14:textId="07CE0B6B"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67D6DDCD"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4E78734B" w14:textId="77777777" w:rsidTr="00056657">
        <w:tc>
          <w:tcPr>
            <w:tcW w:w="1384" w:type="dxa"/>
            <w:shd w:val="clear" w:color="auto" w:fill="D9D9D9" w:themeFill="background1" w:themeFillShade="D9"/>
            <w:vAlign w:val="center"/>
          </w:tcPr>
          <w:p w14:paraId="30D3EA1C" w14:textId="3A287E21"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Lecture</w:t>
            </w:r>
          </w:p>
        </w:tc>
        <w:tc>
          <w:tcPr>
            <w:tcW w:w="1276" w:type="dxa"/>
            <w:shd w:val="clear" w:color="auto" w:fill="D9D9D9" w:themeFill="background1" w:themeFillShade="D9"/>
            <w:vAlign w:val="center"/>
          </w:tcPr>
          <w:p w14:paraId="4CC908B1" w14:textId="3E7B8FA8"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Japan</w:t>
            </w:r>
          </w:p>
        </w:tc>
        <w:tc>
          <w:tcPr>
            <w:tcW w:w="1984" w:type="dxa"/>
            <w:shd w:val="clear" w:color="auto" w:fill="D9D9D9" w:themeFill="background1" w:themeFillShade="D9"/>
            <w:vAlign w:val="center"/>
          </w:tcPr>
          <w:p w14:paraId="575F43F1" w14:textId="69667668"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Health Care Professionals</w:t>
            </w:r>
          </w:p>
        </w:tc>
        <w:tc>
          <w:tcPr>
            <w:tcW w:w="981" w:type="dxa"/>
            <w:shd w:val="clear" w:color="auto" w:fill="D9D9D9" w:themeFill="background1" w:themeFillShade="D9"/>
            <w:vAlign w:val="center"/>
          </w:tcPr>
          <w:p w14:paraId="7CBE65FD" w14:textId="162809CC"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37</w:t>
            </w:r>
          </w:p>
        </w:tc>
        <w:tc>
          <w:tcPr>
            <w:tcW w:w="2552" w:type="dxa"/>
            <w:shd w:val="clear" w:color="auto" w:fill="D9D9D9" w:themeFill="background1" w:themeFillShade="D9"/>
          </w:tcPr>
          <w:p w14:paraId="2F5B9B43" w14:textId="0698BF52"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68603905"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38BB3410" w14:textId="77777777" w:rsidTr="00056657">
        <w:tc>
          <w:tcPr>
            <w:tcW w:w="1384" w:type="dxa"/>
            <w:shd w:val="clear" w:color="auto" w:fill="D9D9D9" w:themeFill="background1" w:themeFillShade="D9"/>
            <w:vAlign w:val="center"/>
          </w:tcPr>
          <w:p w14:paraId="14477753" w14:textId="190C9B4C"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Meeting</w:t>
            </w:r>
          </w:p>
        </w:tc>
        <w:tc>
          <w:tcPr>
            <w:tcW w:w="1276" w:type="dxa"/>
            <w:shd w:val="clear" w:color="auto" w:fill="D9D9D9" w:themeFill="background1" w:themeFillShade="D9"/>
            <w:vAlign w:val="center"/>
          </w:tcPr>
          <w:p w14:paraId="14B9751C" w14:textId="13AE7154"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Greece</w:t>
            </w:r>
          </w:p>
        </w:tc>
        <w:tc>
          <w:tcPr>
            <w:tcW w:w="1984" w:type="dxa"/>
            <w:shd w:val="clear" w:color="auto" w:fill="D9D9D9" w:themeFill="background1" w:themeFillShade="D9"/>
            <w:vAlign w:val="center"/>
          </w:tcPr>
          <w:p w14:paraId="29CE715D" w14:textId="1AD956FD"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Health Care Professionals</w:t>
            </w:r>
          </w:p>
        </w:tc>
        <w:tc>
          <w:tcPr>
            <w:tcW w:w="981" w:type="dxa"/>
            <w:shd w:val="clear" w:color="auto" w:fill="D9D9D9" w:themeFill="background1" w:themeFillShade="D9"/>
            <w:vAlign w:val="center"/>
          </w:tcPr>
          <w:p w14:paraId="6FDFCD7B" w14:textId="40CCFDBF"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17</w:t>
            </w:r>
          </w:p>
        </w:tc>
        <w:tc>
          <w:tcPr>
            <w:tcW w:w="2552" w:type="dxa"/>
            <w:shd w:val="clear" w:color="auto" w:fill="D9D9D9" w:themeFill="background1" w:themeFillShade="D9"/>
          </w:tcPr>
          <w:p w14:paraId="77DAD992" w14:textId="2CF07027"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21D9B9D7"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4F60626A" w14:textId="77777777" w:rsidTr="00056657">
        <w:tc>
          <w:tcPr>
            <w:tcW w:w="1384" w:type="dxa"/>
            <w:shd w:val="clear" w:color="auto" w:fill="D9D9D9" w:themeFill="background1" w:themeFillShade="D9"/>
            <w:vAlign w:val="center"/>
          </w:tcPr>
          <w:p w14:paraId="1C5F63A9" w14:textId="132F6873"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Lecture</w:t>
            </w:r>
          </w:p>
        </w:tc>
        <w:tc>
          <w:tcPr>
            <w:tcW w:w="1276" w:type="dxa"/>
            <w:shd w:val="clear" w:color="auto" w:fill="D9D9D9" w:themeFill="background1" w:themeFillShade="D9"/>
            <w:vAlign w:val="center"/>
          </w:tcPr>
          <w:p w14:paraId="127F1507" w14:textId="1CC6B203"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Sweden</w:t>
            </w:r>
          </w:p>
        </w:tc>
        <w:tc>
          <w:tcPr>
            <w:tcW w:w="1984" w:type="dxa"/>
            <w:shd w:val="clear" w:color="auto" w:fill="D9D9D9" w:themeFill="background1" w:themeFillShade="D9"/>
            <w:vAlign w:val="center"/>
          </w:tcPr>
          <w:p w14:paraId="30565DB9" w14:textId="1EEAEE45"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Health Care Professionals</w:t>
            </w:r>
          </w:p>
        </w:tc>
        <w:tc>
          <w:tcPr>
            <w:tcW w:w="981" w:type="dxa"/>
            <w:shd w:val="clear" w:color="auto" w:fill="D9D9D9" w:themeFill="background1" w:themeFillShade="D9"/>
            <w:vAlign w:val="center"/>
          </w:tcPr>
          <w:p w14:paraId="7C56542D" w14:textId="7A63778F"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45</w:t>
            </w:r>
          </w:p>
        </w:tc>
        <w:tc>
          <w:tcPr>
            <w:tcW w:w="2552" w:type="dxa"/>
            <w:shd w:val="clear" w:color="auto" w:fill="D9D9D9" w:themeFill="background1" w:themeFillShade="D9"/>
          </w:tcPr>
          <w:p w14:paraId="16E8379D" w14:textId="1F0B46F6"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65AA3FD9"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45F00F6C" w14:textId="77777777" w:rsidTr="00056657">
        <w:tc>
          <w:tcPr>
            <w:tcW w:w="1384" w:type="dxa"/>
            <w:shd w:val="clear" w:color="auto" w:fill="D9D9D9" w:themeFill="background1" w:themeFillShade="D9"/>
            <w:vAlign w:val="center"/>
          </w:tcPr>
          <w:p w14:paraId="14DBD410" w14:textId="54EEA9AD"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Lecture</w:t>
            </w:r>
          </w:p>
        </w:tc>
        <w:tc>
          <w:tcPr>
            <w:tcW w:w="1276" w:type="dxa"/>
            <w:shd w:val="clear" w:color="auto" w:fill="D9D9D9" w:themeFill="background1" w:themeFillShade="D9"/>
            <w:vAlign w:val="center"/>
          </w:tcPr>
          <w:p w14:paraId="506336FD" w14:textId="62F02E15"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India</w:t>
            </w:r>
          </w:p>
        </w:tc>
        <w:tc>
          <w:tcPr>
            <w:tcW w:w="1984" w:type="dxa"/>
            <w:shd w:val="clear" w:color="auto" w:fill="D9D9D9" w:themeFill="background1" w:themeFillShade="D9"/>
            <w:vAlign w:val="center"/>
          </w:tcPr>
          <w:p w14:paraId="09416533" w14:textId="35C3960C"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Health Care Professionals</w:t>
            </w:r>
          </w:p>
        </w:tc>
        <w:tc>
          <w:tcPr>
            <w:tcW w:w="981" w:type="dxa"/>
            <w:shd w:val="clear" w:color="auto" w:fill="D9D9D9" w:themeFill="background1" w:themeFillShade="D9"/>
            <w:vAlign w:val="center"/>
          </w:tcPr>
          <w:p w14:paraId="2CD40E79" w14:textId="25C50691"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48</w:t>
            </w:r>
          </w:p>
        </w:tc>
        <w:tc>
          <w:tcPr>
            <w:tcW w:w="2552" w:type="dxa"/>
            <w:shd w:val="clear" w:color="auto" w:fill="D9D9D9" w:themeFill="background1" w:themeFillShade="D9"/>
          </w:tcPr>
          <w:p w14:paraId="5E3C1398" w14:textId="0EAE0717"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Enhanced awareness &amp; knowledge awareness about potential negative impacts of appearance concerns; information about COST Action IS1210</w:t>
            </w:r>
          </w:p>
        </w:tc>
        <w:tc>
          <w:tcPr>
            <w:tcW w:w="1417" w:type="dxa"/>
            <w:shd w:val="clear" w:color="auto" w:fill="D9D9D9" w:themeFill="background1" w:themeFillShade="D9"/>
            <w:vAlign w:val="center"/>
          </w:tcPr>
          <w:p w14:paraId="41C88DAD" w14:textId="77777777" w:rsidR="00E67867" w:rsidRPr="00E67867" w:rsidRDefault="00E67867" w:rsidP="00E67867">
            <w:pPr>
              <w:autoSpaceDE w:val="0"/>
              <w:autoSpaceDN w:val="0"/>
              <w:adjustRightInd w:val="0"/>
              <w:jc w:val="center"/>
              <w:rPr>
                <w:rFonts w:ascii="Arial" w:hAnsi="Arial" w:cs="Arial"/>
                <w:color w:val="56585B"/>
                <w:sz w:val="16"/>
                <w:szCs w:val="16"/>
              </w:rPr>
            </w:pPr>
          </w:p>
        </w:tc>
      </w:tr>
      <w:tr w:rsidR="00E67867" w:rsidRPr="006C7E90" w14:paraId="18ED17FD" w14:textId="77777777" w:rsidTr="00056657">
        <w:tc>
          <w:tcPr>
            <w:tcW w:w="1384" w:type="dxa"/>
            <w:shd w:val="clear" w:color="auto" w:fill="D9D9D9" w:themeFill="background1" w:themeFillShade="D9"/>
            <w:vAlign w:val="center"/>
          </w:tcPr>
          <w:p w14:paraId="416350B2" w14:textId="12999C87"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Meeting</w:t>
            </w:r>
          </w:p>
        </w:tc>
        <w:tc>
          <w:tcPr>
            <w:tcW w:w="1276" w:type="dxa"/>
            <w:shd w:val="clear" w:color="auto" w:fill="D9D9D9" w:themeFill="background1" w:themeFillShade="D9"/>
            <w:vAlign w:val="center"/>
          </w:tcPr>
          <w:p w14:paraId="1A1B93A9" w14:textId="2A16B532"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Sweden</w:t>
            </w:r>
          </w:p>
        </w:tc>
        <w:tc>
          <w:tcPr>
            <w:tcW w:w="1984" w:type="dxa"/>
            <w:shd w:val="clear" w:color="auto" w:fill="D9D9D9" w:themeFill="background1" w:themeFillShade="D9"/>
            <w:vAlign w:val="center"/>
          </w:tcPr>
          <w:p w14:paraId="2EFC6973" w14:textId="2B60210E"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Health Care Professionals</w:t>
            </w:r>
          </w:p>
        </w:tc>
        <w:tc>
          <w:tcPr>
            <w:tcW w:w="981" w:type="dxa"/>
            <w:shd w:val="clear" w:color="auto" w:fill="D9D9D9" w:themeFill="background1" w:themeFillShade="D9"/>
            <w:vAlign w:val="center"/>
          </w:tcPr>
          <w:p w14:paraId="24663D51" w14:textId="4DCE5160"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color w:val="56585B"/>
                <w:sz w:val="16"/>
                <w:szCs w:val="16"/>
              </w:rPr>
              <w:t>14</w:t>
            </w:r>
          </w:p>
        </w:tc>
        <w:tc>
          <w:tcPr>
            <w:tcW w:w="2552" w:type="dxa"/>
            <w:shd w:val="clear" w:color="auto" w:fill="D9D9D9" w:themeFill="background1" w:themeFillShade="D9"/>
          </w:tcPr>
          <w:p w14:paraId="014B0C6B" w14:textId="4552A7EA" w:rsidR="00E67867" w:rsidRPr="00E67867" w:rsidRDefault="00E67867" w:rsidP="00E67867">
            <w:pPr>
              <w:autoSpaceDE w:val="0"/>
              <w:autoSpaceDN w:val="0"/>
              <w:adjustRightInd w:val="0"/>
              <w:jc w:val="center"/>
              <w:rPr>
                <w:rFonts w:ascii="Arial" w:hAnsi="Arial" w:cs="Arial"/>
                <w:color w:val="56585B"/>
                <w:sz w:val="16"/>
                <w:szCs w:val="16"/>
              </w:rPr>
            </w:pPr>
            <w:r w:rsidRPr="00E67867">
              <w:rPr>
                <w:rFonts w:ascii="Arial" w:hAnsi="Arial" w:cs="Arial"/>
                <w:sz w:val="16"/>
                <w:szCs w:val="16"/>
              </w:rPr>
              <w:t xml:space="preserve">Enhanced awareness &amp; knowledge awareness about </w:t>
            </w:r>
            <w:r w:rsidRPr="00E67867">
              <w:rPr>
                <w:rFonts w:ascii="Arial" w:hAnsi="Arial" w:cs="Arial"/>
                <w:sz w:val="16"/>
                <w:szCs w:val="16"/>
              </w:rPr>
              <w:lastRenderedPageBreak/>
              <w:t>potential negative impacts of appearance concerns; information about COST Action IS1210</w:t>
            </w:r>
          </w:p>
        </w:tc>
        <w:tc>
          <w:tcPr>
            <w:tcW w:w="1417" w:type="dxa"/>
            <w:shd w:val="clear" w:color="auto" w:fill="D9D9D9" w:themeFill="background1" w:themeFillShade="D9"/>
            <w:vAlign w:val="center"/>
          </w:tcPr>
          <w:p w14:paraId="37281CFE" w14:textId="77777777" w:rsidR="00E67867" w:rsidRPr="00E67867" w:rsidRDefault="00E67867" w:rsidP="00E67867">
            <w:pPr>
              <w:autoSpaceDE w:val="0"/>
              <w:autoSpaceDN w:val="0"/>
              <w:adjustRightInd w:val="0"/>
              <w:jc w:val="center"/>
              <w:rPr>
                <w:rFonts w:ascii="Arial" w:hAnsi="Arial" w:cs="Arial"/>
                <w:color w:val="56585B"/>
                <w:sz w:val="16"/>
                <w:szCs w:val="16"/>
              </w:rPr>
            </w:pPr>
          </w:p>
        </w:tc>
      </w:tr>
    </w:tbl>
    <w:p w14:paraId="6BCB5EBE" w14:textId="77777777" w:rsidR="00BD010F" w:rsidRDefault="00BD010F" w:rsidP="0070098B">
      <w:pPr>
        <w:rPr>
          <w:b/>
        </w:rPr>
      </w:pPr>
    </w:p>
    <w:p w14:paraId="2E06807F" w14:textId="77777777" w:rsidR="00527183" w:rsidRDefault="00527183" w:rsidP="00527183">
      <w:pPr>
        <w:jc w:val="center"/>
        <w:rPr>
          <w:caps/>
          <w:sz w:val="28"/>
          <w:szCs w:val="28"/>
        </w:rPr>
      </w:pPr>
    </w:p>
    <w:p w14:paraId="05E48A3E" w14:textId="2110FD35" w:rsidR="00527183" w:rsidRDefault="0067229D" w:rsidP="00527183">
      <w:pPr>
        <w:jc w:val="center"/>
        <w:rPr>
          <w:caps/>
          <w:sz w:val="28"/>
          <w:szCs w:val="28"/>
        </w:rPr>
      </w:pPr>
      <w:r>
        <w:rPr>
          <w:caps/>
          <w:sz w:val="28"/>
          <w:szCs w:val="28"/>
        </w:rPr>
        <w:t xml:space="preserve">Were there any </w:t>
      </w:r>
      <w:r w:rsidR="00527183" w:rsidRPr="00527183">
        <w:rPr>
          <w:caps/>
          <w:sz w:val="28"/>
          <w:szCs w:val="28"/>
        </w:rPr>
        <w:t xml:space="preserve">challenges that were encountered in </w:t>
      </w:r>
      <w:r w:rsidR="00527183">
        <w:rPr>
          <w:caps/>
          <w:sz w:val="28"/>
          <w:szCs w:val="28"/>
        </w:rPr>
        <w:t>your task group</w:t>
      </w:r>
      <w:r>
        <w:rPr>
          <w:caps/>
          <w:sz w:val="28"/>
          <w:szCs w:val="28"/>
        </w:rPr>
        <w:t>? What</w:t>
      </w:r>
      <w:r w:rsidR="00527183" w:rsidRPr="00527183">
        <w:rPr>
          <w:caps/>
          <w:sz w:val="28"/>
          <w:szCs w:val="28"/>
        </w:rPr>
        <w:t xml:space="preserve"> solutions were used to overcome these challenges</w:t>
      </w:r>
      <w:r>
        <w:rPr>
          <w:caps/>
          <w:sz w:val="28"/>
          <w:szCs w:val="28"/>
        </w:rPr>
        <w:t>?</w:t>
      </w:r>
    </w:p>
    <w:p w14:paraId="06BFC9C9" w14:textId="77777777" w:rsidR="00527183" w:rsidRDefault="00527183" w:rsidP="00527183">
      <w:pPr>
        <w:jc w:val="center"/>
        <w:rPr>
          <w:caps/>
          <w:sz w:val="28"/>
          <w:szCs w:val="28"/>
        </w:rPr>
      </w:pPr>
    </w:p>
    <w:tbl>
      <w:tblPr>
        <w:tblStyle w:val="TableGrid"/>
        <w:tblW w:w="9322" w:type="dxa"/>
        <w:tblLook w:val="04A0" w:firstRow="1" w:lastRow="0" w:firstColumn="1" w:lastColumn="0" w:noHBand="0" w:noVBand="1"/>
      </w:tblPr>
      <w:tblGrid>
        <w:gridCol w:w="9322"/>
      </w:tblGrid>
      <w:tr w:rsidR="00527183" w:rsidRPr="00BD010F" w14:paraId="2805A4F9" w14:textId="77777777" w:rsidTr="00B677F8">
        <w:tc>
          <w:tcPr>
            <w:tcW w:w="9322" w:type="dxa"/>
            <w:shd w:val="clear" w:color="auto" w:fill="E7E6E6"/>
          </w:tcPr>
          <w:p w14:paraId="40676DB8" w14:textId="4B9D8221" w:rsidR="00527183" w:rsidRDefault="00527183" w:rsidP="00B677F8">
            <w:pPr>
              <w:autoSpaceDE w:val="0"/>
              <w:autoSpaceDN w:val="0"/>
              <w:adjustRightInd w:val="0"/>
              <w:rPr>
                <w:rFonts w:ascii="Arial" w:hAnsi="Arial" w:cs="Arial"/>
                <w:color w:val="56585B"/>
                <w:szCs w:val="22"/>
              </w:rPr>
            </w:pPr>
          </w:p>
          <w:p w14:paraId="753349A7" w14:textId="3CE0074A" w:rsidR="001A7285" w:rsidRPr="001A7285" w:rsidRDefault="001A7285" w:rsidP="001A7285">
            <w:pPr>
              <w:pStyle w:val="ListParagraph"/>
              <w:numPr>
                <w:ilvl w:val="0"/>
                <w:numId w:val="30"/>
              </w:numPr>
              <w:autoSpaceDE w:val="0"/>
              <w:autoSpaceDN w:val="0"/>
              <w:adjustRightInd w:val="0"/>
              <w:rPr>
                <w:rFonts w:ascii="Arial" w:hAnsi="Arial" w:cs="Arial"/>
                <w:color w:val="56585B"/>
                <w:szCs w:val="22"/>
              </w:rPr>
            </w:pPr>
            <w:r w:rsidRPr="001A7285">
              <w:rPr>
                <w:rFonts w:ascii="Arial" w:hAnsi="Arial" w:cs="Arial"/>
                <w:color w:val="56585B"/>
                <w:szCs w:val="22"/>
              </w:rPr>
              <w:t xml:space="preserve">The challenge of conducting the research without any resources for staff is </w:t>
            </w:r>
            <w:r>
              <w:rPr>
                <w:rFonts w:ascii="Arial" w:hAnsi="Arial" w:cs="Arial"/>
                <w:color w:val="56585B"/>
                <w:szCs w:val="22"/>
              </w:rPr>
              <w:t>always difficult</w:t>
            </w:r>
            <w:r w:rsidRPr="001A7285">
              <w:rPr>
                <w:rFonts w:ascii="Arial" w:hAnsi="Arial" w:cs="Arial"/>
                <w:color w:val="56585B"/>
                <w:szCs w:val="22"/>
              </w:rPr>
              <w:t xml:space="preserve">.  </w:t>
            </w:r>
            <w:bookmarkStart w:id="0" w:name="_GoBack"/>
            <w:bookmarkEnd w:id="0"/>
            <w:r w:rsidRPr="001A7285">
              <w:rPr>
                <w:rFonts w:ascii="Arial" w:hAnsi="Arial" w:cs="Arial"/>
                <w:color w:val="56585B"/>
                <w:szCs w:val="22"/>
              </w:rPr>
              <w:t xml:space="preserve">This is mainly due to time restraints, since the work took place in clinical settings. </w:t>
            </w:r>
            <w:r>
              <w:rPr>
                <w:rFonts w:ascii="Arial" w:hAnsi="Arial" w:cs="Arial"/>
                <w:color w:val="56585B"/>
                <w:szCs w:val="22"/>
              </w:rPr>
              <w:t xml:space="preserve">However, the dedication of the members of the task group ensured good collaboration and outcomes. </w:t>
            </w:r>
          </w:p>
          <w:p w14:paraId="74960C91" w14:textId="77777777" w:rsidR="001A7285" w:rsidRDefault="001A7285" w:rsidP="00B677F8">
            <w:pPr>
              <w:autoSpaceDE w:val="0"/>
              <w:autoSpaceDN w:val="0"/>
              <w:adjustRightInd w:val="0"/>
              <w:rPr>
                <w:rFonts w:ascii="Arial" w:hAnsi="Arial" w:cs="Arial"/>
                <w:color w:val="56585B"/>
                <w:szCs w:val="22"/>
              </w:rPr>
            </w:pPr>
          </w:p>
          <w:p w14:paraId="5AE90A54" w14:textId="4C8EA5D4" w:rsidR="00527183" w:rsidRPr="001A7285" w:rsidRDefault="001A7285" w:rsidP="001A7285">
            <w:pPr>
              <w:pStyle w:val="ListParagraph"/>
              <w:numPr>
                <w:ilvl w:val="0"/>
                <w:numId w:val="30"/>
              </w:numPr>
              <w:autoSpaceDE w:val="0"/>
              <w:autoSpaceDN w:val="0"/>
              <w:adjustRightInd w:val="0"/>
              <w:rPr>
                <w:rFonts w:ascii="Arial" w:hAnsi="Arial" w:cs="Arial"/>
                <w:color w:val="56585B"/>
                <w:szCs w:val="22"/>
              </w:rPr>
            </w:pPr>
            <w:r w:rsidRPr="001A7285">
              <w:rPr>
                <w:rFonts w:ascii="Arial" w:hAnsi="Arial" w:cs="Arial"/>
                <w:color w:val="56585B"/>
                <w:szCs w:val="22"/>
              </w:rPr>
              <w:t xml:space="preserve">Some in the </w:t>
            </w:r>
            <w:r>
              <w:rPr>
                <w:rFonts w:ascii="Arial" w:hAnsi="Arial" w:cs="Arial"/>
                <w:color w:val="56585B"/>
                <w:szCs w:val="22"/>
              </w:rPr>
              <w:t xml:space="preserve">task </w:t>
            </w:r>
            <w:r w:rsidRPr="001A7285">
              <w:rPr>
                <w:rFonts w:ascii="Arial" w:hAnsi="Arial" w:cs="Arial"/>
                <w:color w:val="56585B"/>
                <w:szCs w:val="22"/>
              </w:rPr>
              <w:t>group also expressed it would have been good</w:t>
            </w:r>
            <w:r>
              <w:rPr>
                <w:rFonts w:ascii="Arial" w:hAnsi="Arial" w:cs="Arial"/>
                <w:color w:val="56585B"/>
                <w:szCs w:val="22"/>
              </w:rPr>
              <w:t xml:space="preserve"> to be able to meet more often in order to further strengthen the task group. However, all are immensely grateful for the opportunities the Action provided for them.     </w:t>
            </w:r>
          </w:p>
          <w:p w14:paraId="393E143B" w14:textId="77777777" w:rsidR="00527183" w:rsidRDefault="00527183" w:rsidP="00B677F8">
            <w:pPr>
              <w:autoSpaceDE w:val="0"/>
              <w:autoSpaceDN w:val="0"/>
              <w:adjustRightInd w:val="0"/>
              <w:rPr>
                <w:rFonts w:ascii="Arial" w:hAnsi="Arial" w:cs="Arial"/>
                <w:color w:val="56585B"/>
                <w:szCs w:val="22"/>
              </w:rPr>
            </w:pPr>
          </w:p>
          <w:p w14:paraId="1D9ADB80" w14:textId="77777777" w:rsidR="00527183" w:rsidRDefault="00527183" w:rsidP="00B677F8">
            <w:pPr>
              <w:autoSpaceDE w:val="0"/>
              <w:autoSpaceDN w:val="0"/>
              <w:adjustRightInd w:val="0"/>
              <w:rPr>
                <w:rFonts w:ascii="Arial" w:hAnsi="Arial" w:cs="Arial"/>
                <w:color w:val="56585B"/>
                <w:szCs w:val="22"/>
              </w:rPr>
            </w:pPr>
          </w:p>
          <w:p w14:paraId="58E37C97" w14:textId="77777777" w:rsidR="00527183" w:rsidRDefault="00527183" w:rsidP="00B677F8">
            <w:pPr>
              <w:autoSpaceDE w:val="0"/>
              <w:autoSpaceDN w:val="0"/>
              <w:adjustRightInd w:val="0"/>
              <w:rPr>
                <w:rFonts w:ascii="Arial" w:hAnsi="Arial" w:cs="Arial"/>
                <w:color w:val="56585B"/>
                <w:szCs w:val="22"/>
              </w:rPr>
            </w:pPr>
          </w:p>
          <w:p w14:paraId="2A2F8473" w14:textId="77777777" w:rsidR="00527183" w:rsidRDefault="00527183" w:rsidP="00B677F8">
            <w:pPr>
              <w:autoSpaceDE w:val="0"/>
              <w:autoSpaceDN w:val="0"/>
              <w:adjustRightInd w:val="0"/>
              <w:rPr>
                <w:rFonts w:ascii="Arial" w:hAnsi="Arial" w:cs="Arial"/>
                <w:color w:val="56585B"/>
                <w:szCs w:val="22"/>
              </w:rPr>
            </w:pPr>
          </w:p>
          <w:p w14:paraId="7BF8F036" w14:textId="77777777" w:rsidR="00527183" w:rsidRDefault="00527183" w:rsidP="00B677F8">
            <w:pPr>
              <w:autoSpaceDE w:val="0"/>
              <w:autoSpaceDN w:val="0"/>
              <w:adjustRightInd w:val="0"/>
              <w:rPr>
                <w:rFonts w:ascii="Arial" w:hAnsi="Arial" w:cs="Arial"/>
                <w:color w:val="56585B"/>
                <w:szCs w:val="22"/>
              </w:rPr>
            </w:pPr>
          </w:p>
          <w:p w14:paraId="18244FEA" w14:textId="77777777" w:rsidR="00527183" w:rsidRDefault="00527183" w:rsidP="00B677F8">
            <w:pPr>
              <w:autoSpaceDE w:val="0"/>
              <w:autoSpaceDN w:val="0"/>
              <w:adjustRightInd w:val="0"/>
              <w:rPr>
                <w:rFonts w:ascii="Arial" w:hAnsi="Arial" w:cs="Arial"/>
                <w:color w:val="56585B"/>
                <w:szCs w:val="22"/>
              </w:rPr>
            </w:pPr>
          </w:p>
          <w:p w14:paraId="441A8712" w14:textId="77777777" w:rsidR="00527183" w:rsidRDefault="00527183" w:rsidP="00B677F8">
            <w:pPr>
              <w:autoSpaceDE w:val="0"/>
              <w:autoSpaceDN w:val="0"/>
              <w:adjustRightInd w:val="0"/>
              <w:rPr>
                <w:rFonts w:ascii="Arial" w:hAnsi="Arial" w:cs="Arial"/>
                <w:color w:val="56585B"/>
                <w:szCs w:val="22"/>
              </w:rPr>
            </w:pPr>
          </w:p>
          <w:p w14:paraId="48BC86D2" w14:textId="77777777" w:rsidR="00527183" w:rsidRDefault="00527183" w:rsidP="00B677F8">
            <w:pPr>
              <w:autoSpaceDE w:val="0"/>
              <w:autoSpaceDN w:val="0"/>
              <w:adjustRightInd w:val="0"/>
              <w:rPr>
                <w:rFonts w:ascii="Arial" w:hAnsi="Arial" w:cs="Arial"/>
                <w:color w:val="56585B"/>
                <w:szCs w:val="22"/>
              </w:rPr>
            </w:pPr>
          </w:p>
          <w:p w14:paraId="038CF27F" w14:textId="77777777" w:rsidR="00527183" w:rsidRDefault="00527183" w:rsidP="00B677F8">
            <w:pPr>
              <w:autoSpaceDE w:val="0"/>
              <w:autoSpaceDN w:val="0"/>
              <w:adjustRightInd w:val="0"/>
              <w:rPr>
                <w:rFonts w:ascii="Arial" w:hAnsi="Arial" w:cs="Arial"/>
                <w:color w:val="56585B"/>
                <w:szCs w:val="22"/>
              </w:rPr>
            </w:pPr>
          </w:p>
          <w:p w14:paraId="513F9B32" w14:textId="77777777" w:rsidR="00527183" w:rsidRDefault="00527183" w:rsidP="00B677F8">
            <w:pPr>
              <w:autoSpaceDE w:val="0"/>
              <w:autoSpaceDN w:val="0"/>
              <w:adjustRightInd w:val="0"/>
              <w:rPr>
                <w:rFonts w:ascii="Arial" w:hAnsi="Arial" w:cs="Arial"/>
                <w:color w:val="56585B"/>
                <w:szCs w:val="22"/>
              </w:rPr>
            </w:pPr>
          </w:p>
          <w:p w14:paraId="1031BBB0" w14:textId="77777777" w:rsidR="00527183" w:rsidRDefault="00527183" w:rsidP="00B677F8">
            <w:pPr>
              <w:autoSpaceDE w:val="0"/>
              <w:autoSpaceDN w:val="0"/>
              <w:adjustRightInd w:val="0"/>
              <w:rPr>
                <w:rFonts w:ascii="Arial" w:hAnsi="Arial" w:cs="Arial"/>
                <w:color w:val="56585B"/>
                <w:szCs w:val="22"/>
              </w:rPr>
            </w:pPr>
          </w:p>
          <w:p w14:paraId="5EF9FF57" w14:textId="77777777" w:rsidR="00527183" w:rsidRDefault="00527183" w:rsidP="00B677F8">
            <w:pPr>
              <w:autoSpaceDE w:val="0"/>
              <w:autoSpaceDN w:val="0"/>
              <w:adjustRightInd w:val="0"/>
              <w:rPr>
                <w:rFonts w:ascii="Arial" w:hAnsi="Arial" w:cs="Arial"/>
                <w:color w:val="56585B"/>
                <w:szCs w:val="22"/>
              </w:rPr>
            </w:pPr>
          </w:p>
          <w:p w14:paraId="37C5937C" w14:textId="77777777" w:rsidR="00527183" w:rsidRDefault="00527183" w:rsidP="00B677F8">
            <w:pPr>
              <w:autoSpaceDE w:val="0"/>
              <w:autoSpaceDN w:val="0"/>
              <w:adjustRightInd w:val="0"/>
              <w:rPr>
                <w:rFonts w:ascii="Arial" w:hAnsi="Arial" w:cs="Arial"/>
                <w:color w:val="56585B"/>
                <w:szCs w:val="22"/>
              </w:rPr>
            </w:pPr>
          </w:p>
          <w:p w14:paraId="31B7BE96" w14:textId="77777777" w:rsidR="00527183" w:rsidRDefault="00527183" w:rsidP="00B677F8">
            <w:pPr>
              <w:autoSpaceDE w:val="0"/>
              <w:autoSpaceDN w:val="0"/>
              <w:adjustRightInd w:val="0"/>
              <w:rPr>
                <w:rFonts w:ascii="Arial" w:hAnsi="Arial" w:cs="Arial"/>
                <w:color w:val="56585B"/>
                <w:szCs w:val="22"/>
              </w:rPr>
            </w:pPr>
          </w:p>
          <w:p w14:paraId="71173F5B" w14:textId="77777777" w:rsidR="00527183" w:rsidRDefault="00527183" w:rsidP="00B677F8">
            <w:pPr>
              <w:autoSpaceDE w:val="0"/>
              <w:autoSpaceDN w:val="0"/>
              <w:adjustRightInd w:val="0"/>
              <w:rPr>
                <w:rFonts w:ascii="Arial" w:hAnsi="Arial" w:cs="Arial"/>
                <w:color w:val="56585B"/>
                <w:szCs w:val="22"/>
              </w:rPr>
            </w:pPr>
          </w:p>
          <w:p w14:paraId="23E66F1C" w14:textId="77777777" w:rsidR="00527183" w:rsidRDefault="00527183" w:rsidP="00B677F8">
            <w:pPr>
              <w:autoSpaceDE w:val="0"/>
              <w:autoSpaceDN w:val="0"/>
              <w:adjustRightInd w:val="0"/>
              <w:rPr>
                <w:rFonts w:ascii="Arial" w:hAnsi="Arial" w:cs="Arial"/>
                <w:color w:val="56585B"/>
                <w:szCs w:val="22"/>
              </w:rPr>
            </w:pPr>
          </w:p>
          <w:p w14:paraId="5A41521F" w14:textId="77777777" w:rsidR="00527183" w:rsidRDefault="00527183" w:rsidP="00B677F8">
            <w:pPr>
              <w:autoSpaceDE w:val="0"/>
              <w:autoSpaceDN w:val="0"/>
              <w:adjustRightInd w:val="0"/>
              <w:rPr>
                <w:rFonts w:ascii="Arial" w:hAnsi="Arial" w:cs="Arial"/>
                <w:color w:val="56585B"/>
                <w:szCs w:val="22"/>
              </w:rPr>
            </w:pPr>
          </w:p>
          <w:p w14:paraId="16F85E02" w14:textId="77777777" w:rsidR="00527183" w:rsidRDefault="00527183" w:rsidP="00B677F8">
            <w:pPr>
              <w:autoSpaceDE w:val="0"/>
              <w:autoSpaceDN w:val="0"/>
              <w:adjustRightInd w:val="0"/>
              <w:rPr>
                <w:rFonts w:ascii="Arial" w:hAnsi="Arial" w:cs="Arial"/>
                <w:color w:val="56585B"/>
                <w:szCs w:val="22"/>
              </w:rPr>
            </w:pPr>
          </w:p>
          <w:p w14:paraId="513B3809" w14:textId="77777777" w:rsidR="00527183" w:rsidRDefault="00527183" w:rsidP="00B677F8">
            <w:pPr>
              <w:autoSpaceDE w:val="0"/>
              <w:autoSpaceDN w:val="0"/>
              <w:adjustRightInd w:val="0"/>
              <w:rPr>
                <w:rFonts w:ascii="Arial" w:hAnsi="Arial" w:cs="Arial"/>
                <w:color w:val="56585B"/>
                <w:szCs w:val="22"/>
              </w:rPr>
            </w:pPr>
          </w:p>
          <w:p w14:paraId="67E18BC8" w14:textId="77777777" w:rsidR="00527183" w:rsidRDefault="00527183" w:rsidP="00B677F8">
            <w:pPr>
              <w:autoSpaceDE w:val="0"/>
              <w:autoSpaceDN w:val="0"/>
              <w:adjustRightInd w:val="0"/>
              <w:rPr>
                <w:rFonts w:ascii="Arial" w:hAnsi="Arial" w:cs="Arial"/>
                <w:color w:val="56585B"/>
                <w:szCs w:val="22"/>
              </w:rPr>
            </w:pPr>
          </w:p>
          <w:p w14:paraId="52BC61AE" w14:textId="77777777" w:rsidR="00527183" w:rsidRDefault="00527183" w:rsidP="00B677F8">
            <w:pPr>
              <w:autoSpaceDE w:val="0"/>
              <w:autoSpaceDN w:val="0"/>
              <w:adjustRightInd w:val="0"/>
              <w:rPr>
                <w:rFonts w:ascii="Arial" w:hAnsi="Arial" w:cs="Arial"/>
                <w:color w:val="56585B"/>
                <w:szCs w:val="22"/>
              </w:rPr>
            </w:pPr>
          </w:p>
          <w:p w14:paraId="5FF2A815" w14:textId="77777777" w:rsidR="00527183" w:rsidRDefault="00527183" w:rsidP="00B677F8">
            <w:pPr>
              <w:autoSpaceDE w:val="0"/>
              <w:autoSpaceDN w:val="0"/>
              <w:adjustRightInd w:val="0"/>
              <w:rPr>
                <w:rFonts w:ascii="Arial" w:hAnsi="Arial" w:cs="Arial"/>
                <w:color w:val="56585B"/>
                <w:szCs w:val="22"/>
              </w:rPr>
            </w:pPr>
          </w:p>
          <w:p w14:paraId="7B271F71" w14:textId="77777777" w:rsidR="00527183" w:rsidRDefault="00527183" w:rsidP="00B677F8">
            <w:pPr>
              <w:autoSpaceDE w:val="0"/>
              <w:autoSpaceDN w:val="0"/>
              <w:adjustRightInd w:val="0"/>
              <w:rPr>
                <w:rFonts w:ascii="Arial" w:hAnsi="Arial" w:cs="Arial"/>
                <w:color w:val="56585B"/>
                <w:szCs w:val="22"/>
              </w:rPr>
            </w:pPr>
          </w:p>
          <w:p w14:paraId="26EE2EE2" w14:textId="77777777" w:rsidR="00527183" w:rsidRDefault="00527183" w:rsidP="00B677F8">
            <w:pPr>
              <w:autoSpaceDE w:val="0"/>
              <w:autoSpaceDN w:val="0"/>
              <w:adjustRightInd w:val="0"/>
              <w:rPr>
                <w:rFonts w:ascii="Arial" w:hAnsi="Arial" w:cs="Arial"/>
                <w:color w:val="56585B"/>
                <w:szCs w:val="22"/>
              </w:rPr>
            </w:pPr>
          </w:p>
          <w:p w14:paraId="1A895F42" w14:textId="77777777" w:rsidR="00527183" w:rsidRDefault="00527183" w:rsidP="00B677F8">
            <w:pPr>
              <w:autoSpaceDE w:val="0"/>
              <w:autoSpaceDN w:val="0"/>
              <w:adjustRightInd w:val="0"/>
              <w:rPr>
                <w:rFonts w:ascii="Arial" w:hAnsi="Arial" w:cs="Arial"/>
                <w:color w:val="56585B"/>
                <w:szCs w:val="22"/>
              </w:rPr>
            </w:pPr>
          </w:p>
          <w:p w14:paraId="23182193" w14:textId="77777777" w:rsidR="00527183" w:rsidRDefault="00527183" w:rsidP="00B677F8">
            <w:pPr>
              <w:autoSpaceDE w:val="0"/>
              <w:autoSpaceDN w:val="0"/>
              <w:adjustRightInd w:val="0"/>
              <w:rPr>
                <w:rFonts w:ascii="Arial" w:hAnsi="Arial" w:cs="Arial"/>
                <w:color w:val="56585B"/>
                <w:szCs w:val="22"/>
              </w:rPr>
            </w:pPr>
          </w:p>
          <w:p w14:paraId="6FCCB986" w14:textId="77777777" w:rsidR="00527183" w:rsidRDefault="00527183" w:rsidP="00B677F8">
            <w:pPr>
              <w:autoSpaceDE w:val="0"/>
              <w:autoSpaceDN w:val="0"/>
              <w:adjustRightInd w:val="0"/>
              <w:rPr>
                <w:rFonts w:ascii="Arial" w:hAnsi="Arial" w:cs="Arial"/>
                <w:color w:val="56585B"/>
                <w:szCs w:val="22"/>
              </w:rPr>
            </w:pPr>
          </w:p>
          <w:p w14:paraId="1BF64191" w14:textId="77777777" w:rsidR="00527183" w:rsidRDefault="00527183" w:rsidP="00B677F8">
            <w:pPr>
              <w:autoSpaceDE w:val="0"/>
              <w:autoSpaceDN w:val="0"/>
              <w:adjustRightInd w:val="0"/>
              <w:rPr>
                <w:rFonts w:ascii="Arial" w:hAnsi="Arial" w:cs="Arial"/>
                <w:color w:val="56585B"/>
                <w:szCs w:val="22"/>
              </w:rPr>
            </w:pPr>
          </w:p>
          <w:p w14:paraId="2805B318" w14:textId="77777777" w:rsidR="000A50EF" w:rsidRDefault="000A50EF" w:rsidP="00B677F8">
            <w:pPr>
              <w:autoSpaceDE w:val="0"/>
              <w:autoSpaceDN w:val="0"/>
              <w:adjustRightInd w:val="0"/>
              <w:rPr>
                <w:rFonts w:ascii="Arial" w:hAnsi="Arial" w:cs="Arial"/>
                <w:color w:val="56585B"/>
                <w:szCs w:val="22"/>
              </w:rPr>
            </w:pPr>
          </w:p>
          <w:p w14:paraId="7DB46EB1" w14:textId="77777777" w:rsidR="000A50EF" w:rsidRDefault="000A50EF" w:rsidP="00B677F8">
            <w:pPr>
              <w:autoSpaceDE w:val="0"/>
              <w:autoSpaceDN w:val="0"/>
              <w:adjustRightInd w:val="0"/>
              <w:rPr>
                <w:rFonts w:ascii="Arial" w:hAnsi="Arial" w:cs="Arial"/>
                <w:color w:val="56585B"/>
                <w:szCs w:val="22"/>
              </w:rPr>
            </w:pPr>
          </w:p>
          <w:p w14:paraId="0E076760" w14:textId="77777777" w:rsidR="000A50EF" w:rsidRDefault="000A50EF" w:rsidP="00B677F8">
            <w:pPr>
              <w:autoSpaceDE w:val="0"/>
              <w:autoSpaceDN w:val="0"/>
              <w:adjustRightInd w:val="0"/>
              <w:rPr>
                <w:rFonts w:ascii="Arial" w:hAnsi="Arial" w:cs="Arial"/>
                <w:color w:val="56585B"/>
                <w:szCs w:val="22"/>
              </w:rPr>
            </w:pPr>
          </w:p>
          <w:p w14:paraId="513E2321" w14:textId="77777777" w:rsidR="00527183" w:rsidRDefault="00527183" w:rsidP="00B677F8">
            <w:pPr>
              <w:autoSpaceDE w:val="0"/>
              <w:autoSpaceDN w:val="0"/>
              <w:adjustRightInd w:val="0"/>
              <w:rPr>
                <w:rFonts w:ascii="Arial" w:hAnsi="Arial" w:cs="Arial"/>
                <w:color w:val="56585B"/>
                <w:szCs w:val="22"/>
              </w:rPr>
            </w:pPr>
          </w:p>
          <w:p w14:paraId="1FFC2AE0" w14:textId="77777777" w:rsidR="00527183" w:rsidRPr="00BD010F" w:rsidRDefault="00527183" w:rsidP="00B677F8">
            <w:pPr>
              <w:autoSpaceDE w:val="0"/>
              <w:autoSpaceDN w:val="0"/>
              <w:adjustRightInd w:val="0"/>
              <w:rPr>
                <w:rFonts w:ascii="Arial" w:hAnsi="Arial" w:cs="Arial"/>
                <w:color w:val="56585B"/>
                <w:szCs w:val="22"/>
              </w:rPr>
            </w:pPr>
          </w:p>
        </w:tc>
      </w:tr>
    </w:tbl>
    <w:p w14:paraId="3254F7F8" w14:textId="77777777" w:rsidR="00527183" w:rsidRDefault="00527183" w:rsidP="00527183">
      <w:pPr>
        <w:jc w:val="center"/>
        <w:rPr>
          <w:caps/>
          <w:sz w:val="28"/>
          <w:szCs w:val="28"/>
        </w:rPr>
      </w:pPr>
    </w:p>
    <w:p w14:paraId="4A7C5CA8" w14:textId="77777777" w:rsidR="00527183" w:rsidRDefault="00527183" w:rsidP="00527183">
      <w:pPr>
        <w:jc w:val="center"/>
        <w:rPr>
          <w:caps/>
          <w:sz w:val="28"/>
          <w:szCs w:val="28"/>
        </w:rPr>
      </w:pPr>
    </w:p>
    <w:p w14:paraId="69A312DF" w14:textId="2271CD4B" w:rsidR="0067229D" w:rsidRPr="00527183" w:rsidRDefault="0067229D" w:rsidP="00D13440">
      <w:pPr>
        <w:rPr>
          <w:caps/>
          <w:sz w:val="28"/>
          <w:szCs w:val="28"/>
        </w:rPr>
      </w:pPr>
      <w:r>
        <w:rPr>
          <w:caps/>
          <w:sz w:val="28"/>
          <w:szCs w:val="28"/>
        </w:rPr>
        <w:t>THANK YOU VERY MUCH FOR completing this and for ALL YOUR HARD WORK!</w:t>
      </w:r>
    </w:p>
    <w:sectPr w:rsidR="0067229D" w:rsidRPr="00527183" w:rsidSect="00C00155">
      <w:headerReference w:type="default" r:id="rId13"/>
      <w:footerReference w:type="default" r:id="rId14"/>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C039AB" w14:textId="77777777" w:rsidR="0039506E" w:rsidRDefault="0039506E" w:rsidP="00C67210">
      <w:r>
        <w:separator/>
      </w:r>
    </w:p>
  </w:endnote>
  <w:endnote w:type="continuationSeparator" w:id="0">
    <w:p w14:paraId="651EAA5B" w14:textId="77777777" w:rsidR="0039506E" w:rsidRDefault="0039506E" w:rsidP="00C67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MS Mincho">
    <w:altName w:val="MS Gothic"/>
    <w:panose1 w:val="00000000000000000000"/>
    <w:charset w:val="80"/>
    <w:family w:val="roman"/>
    <w:notTrueType/>
    <w:pitch w:val="fixed"/>
    <w:sig w:usb0="00000000" w:usb1="08070000" w:usb2="00000010" w:usb3="00000000" w:csb0="00020000" w:csb1="00000000"/>
  </w:font>
  <w:font w:name="Lucida Grande">
    <w:altName w:val="Arial"/>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905CBB" w14:textId="46A52ECF" w:rsidR="0039506E" w:rsidRDefault="0039506E">
    <w:pPr>
      <w:pStyle w:val="Footer"/>
    </w:pPr>
    <w:r>
      <w:rPr>
        <w:noProof/>
        <w:lang w:val="en-US"/>
      </w:rPr>
      <w:drawing>
        <wp:anchor distT="0" distB="0" distL="114300" distR="114300" simplePos="0" relativeHeight="251659264" behindDoc="1" locked="0" layoutInCell="1" allowOverlap="1" wp14:anchorId="2ED011FF" wp14:editId="1F08A16A">
          <wp:simplePos x="0" y="0"/>
          <wp:positionH relativeFrom="column">
            <wp:posOffset>907759</wp:posOffset>
          </wp:positionH>
          <wp:positionV relativeFrom="paragraph">
            <wp:posOffset>-166180</wp:posOffset>
          </wp:positionV>
          <wp:extent cx="3572082" cy="701490"/>
          <wp:effectExtent l="0" t="0" r="9525" b="10160"/>
          <wp:wrapNone/>
          <wp:docPr id="2" name="Picture 2" descr="Macintosh HD:Users:martinpersson:Library:Mobile Documents:com~apple~CloudDocs:COST:COST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martinpersson:Library:Mobile Documents:com~apple~CloudDocs:COST:COST 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72082" cy="70149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B6AB50" w14:textId="77777777" w:rsidR="0039506E" w:rsidRDefault="0039506E" w:rsidP="00C67210">
      <w:r>
        <w:separator/>
      </w:r>
    </w:p>
  </w:footnote>
  <w:footnote w:type="continuationSeparator" w:id="0">
    <w:p w14:paraId="3F2446FB" w14:textId="77777777" w:rsidR="0039506E" w:rsidRDefault="0039506E" w:rsidP="00C6721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4A9F31" w14:textId="0F19D54A" w:rsidR="0039506E" w:rsidRDefault="0039506E">
    <w:pPr>
      <w:pStyle w:val="Header"/>
    </w:pPr>
    <w:r>
      <w:rPr>
        <w:rFonts w:ascii="Arial" w:hAnsi="Arial" w:cs="Arial"/>
        <w:b/>
        <w:noProof/>
        <w:color w:val="56585B"/>
        <w:lang w:val="en-US"/>
      </w:rPr>
      <w:drawing>
        <wp:anchor distT="0" distB="0" distL="114300" distR="114300" simplePos="0" relativeHeight="251658240" behindDoc="1" locked="0" layoutInCell="1" allowOverlap="1" wp14:anchorId="5576B5C6" wp14:editId="5F5F3335">
          <wp:simplePos x="0" y="0"/>
          <wp:positionH relativeFrom="column">
            <wp:posOffset>1018540</wp:posOffset>
          </wp:positionH>
          <wp:positionV relativeFrom="paragraph">
            <wp:posOffset>-371475</wp:posOffset>
          </wp:positionV>
          <wp:extent cx="3341952" cy="813921"/>
          <wp:effectExtent l="0" t="0" r="0" b="0"/>
          <wp:wrapNone/>
          <wp:docPr id="1" name="Picture 1" descr="Macintosh HD:Users:martinpersson:Library:Mobile Documents:com~apple~CloudDocs:COST:Logos:logo_delad_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artinpersson:Library:Mobile Documents:com~apple~CloudDocs:COST:Logos:logo_delad_ro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5355" cy="814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B2999"/>
    <w:multiLevelType w:val="hybridMultilevel"/>
    <w:tmpl w:val="762042C4"/>
    <w:lvl w:ilvl="0" w:tplc="BB7E611A">
      <w:start w:val="1"/>
      <w:numFmt w:val="lowerLetter"/>
      <w:lvlText w:val="%1."/>
      <w:lvlJc w:val="left"/>
      <w:pPr>
        <w:ind w:left="2160" w:hanging="360"/>
      </w:pPr>
      <w:rPr>
        <w:b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0264636D"/>
    <w:multiLevelType w:val="hybridMultilevel"/>
    <w:tmpl w:val="17961634"/>
    <w:lvl w:ilvl="0" w:tplc="81842F96">
      <w:start w:val="1"/>
      <w:numFmt w:val="decimal"/>
      <w:lvlText w:val="%1 -"/>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D74475"/>
    <w:multiLevelType w:val="hybridMultilevel"/>
    <w:tmpl w:val="A39E730A"/>
    <w:lvl w:ilvl="0" w:tplc="B1FEF4F2">
      <w:start w:val="1"/>
      <w:numFmt w:val="lowerRoman"/>
      <w:lvlText w:val="%1."/>
      <w:lvlJc w:val="right"/>
      <w:pPr>
        <w:ind w:left="2880" w:hanging="180"/>
      </w:pPr>
      <w:rPr>
        <w:b w:val="0"/>
      </w:rPr>
    </w:lvl>
    <w:lvl w:ilvl="1" w:tplc="04090019">
      <w:start w:val="1"/>
      <w:numFmt w:val="lowerLetter"/>
      <w:lvlText w:val="%2."/>
      <w:lvlJc w:val="left"/>
      <w:pPr>
        <w:ind w:left="1440" w:hanging="360"/>
      </w:pPr>
    </w:lvl>
    <w:lvl w:ilvl="2" w:tplc="F334A572">
      <w:start w:val="1"/>
      <w:numFmt w:val="lowerRoman"/>
      <w:lvlText w:val="%3."/>
      <w:lvlJc w:val="righ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A128BE"/>
    <w:multiLevelType w:val="hybridMultilevel"/>
    <w:tmpl w:val="A214883E"/>
    <w:lvl w:ilvl="0" w:tplc="910021E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111682"/>
    <w:multiLevelType w:val="hybridMultilevel"/>
    <w:tmpl w:val="7FFEAEE4"/>
    <w:lvl w:ilvl="0" w:tplc="81842F96">
      <w:start w:val="1"/>
      <w:numFmt w:val="decimal"/>
      <w:lvlText w:val="%1 -"/>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67C5468"/>
    <w:multiLevelType w:val="multilevel"/>
    <w:tmpl w:val="48F41352"/>
    <w:lvl w:ilvl="0">
      <w:start w:val="1"/>
      <w:numFmt w:val="decimal"/>
      <w:lvlText w:val="%1 -"/>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51D76CF"/>
    <w:multiLevelType w:val="hybridMultilevel"/>
    <w:tmpl w:val="7C24DEAA"/>
    <w:lvl w:ilvl="0" w:tplc="04090019">
      <w:start w:val="1"/>
      <w:numFmt w:val="lowerLetter"/>
      <w:lvlText w:val="%1."/>
      <w:lvlJc w:val="left"/>
      <w:pPr>
        <w:ind w:left="21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784FB5"/>
    <w:multiLevelType w:val="multilevel"/>
    <w:tmpl w:val="F462F2CE"/>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nsid w:val="2B7D10D3"/>
    <w:multiLevelType w:val="hybridMultilevel"/>
    <w:tmpl w:val="A39E730A"/>
    <w:lvl w:ilvl="0" w:tplc="B1FEF4F2">
      <w:start w:val="1"/>
      <w:numFmt w:val="lowerRoman"/>
      <w:lvlText w:val="%1."/>
      <w:lvlJc w:val="right"/>
      <w:pPr>
        <w:ind w:left="2880" w:hanging="180"/>
      </w:pPr>
      <w:rPr>
        <w:b w:val="0"/>
      </w:rPr>
    </w:lvl>
    <w:lvl w:ilvl="1" w:tplc="04090019">
      <w:start w:val="1"/>
      <w:numFmt w:val="lowerLetter"/>
      <w:lvlText w:val="%2."/>
      <w:lvlJc w:val="left"/>
      <w:pPr>
        <w:ind w:left="1440" w:hanging="360"/>
      </w:pPr>
    </w:lvl>
    <w:lvl w:ilvl="2" w:tplc="F334A572">
      <w:start w:val="1"/>
      <w:numFmt w:val="lowerRoman"/>
      <w:lvlText w:val="%3."/>
      <w:lvlJc w:val="righ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EB91D30"/>
    <w:multiLevelType w:val="hybridMultilevel"/>
    <w:tmpl w:val="A39E730A"/>
    <w:lvl w:ilvl="0" w:tplc="B1FEF4F2">
      <w:start w:val="1"/>
      <w:numFmt w:val="lowerRoman"/>
      <w:lvlText w:val="%1."/>
      <w:lvlJc w:val="right"/>
      <w:pPr>
        <w:ind w:left="2880" w:hanging="180"/>
      </w:pPr>
      <w:rPr>
        <w:b w:val="0"/>
      </w:rPr>
    </w:lvl>
    <w:lvl w:ilvl="1" w:tplc="04090019">
      <w:start w:val="1"/>
      <w:numFmt w:val="lowerLetter"/>
      <w:lvlText w:val="%2."/>
      <w:lvlJc w:val="left"/>
      <w:pPr>
        <w:ind w:left="1440" w:hanging="360"/>
      </w:pPr>
    </w:lvl>
    <w:lvl w:ilvl="2" w:tplc="F334A572">
      <w:start w:val="1"/>
      <w:numFmt w:val="lowerRoman"/>
      <w:lvlText w:val="%3."/>
      <w:lvlJc w:val="righ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8C6195"/>
    <w:multiLevelType w:val="hybridMultilevel"/>
    <w:tmpl w:val="DA929E6E"/>
    <w:lvl w:ilvl="0" w:tplc="504CFC86">
      <w:start w:val="1"/>
      <w:numFmt w:val="decimal"/>
      <w:lvlText w:val="%1 - "/>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362E40E9"/>
    <w:multiLevelType w:val="multilevel"/>
    <w:tmpl w:val="9CE8E8D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2">
    <w:nsid w:val="36922FA5"/>
    <w:multiLevelType w:val="hybridMultilevel"/>
    <w:tmpl w:val="1D1035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A3717BC"/>
    <w:multiLevelType w:val="hybridMultilevel"/>
    <w:tmpl w:val="81E47C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3A59A7"/>
    <w:multiLevelType w:val="hybridMultilevel"/>
    <w:tmpl w:val="2B802F7E"/>
    <w:lvl w:ilvl="0" w:tplc="39BC4842">
      <w:start w:val="1"/>
      <w:numFmt w:val="bullet"/>
      <w:lvlText w:val="•"/>
      <w:lvlJc w:val="left"/>
      <w:pPr>
        <w:tabs>
          <w:tab w:val="num" w:pos="720"/>
        </w:tabs>
        <w:ind w:left="720" w:hanging="360"/>
      </w:pPr>
      <w:rPr>
        <w:rFonts w:ascii="Arial" w:hAnsi="Arial" w:hint="default"/>
      </w:rPr>
    </w:lvl>
    <w:lvl w:ilvl="1" w:tplc="58C2653E" w:tentative="1">
      <w:start w:val="1"/>
      <w:numFmt w:val="bullet"/>
      <w:lvlText w:val="•"/>
      <w:lvlJc w:val="left"/>
      <w:pPr>
        <w:tabs>
          <w:tab w:val="num" w:pos="1440"/>
        </w:tabs>
        <w:ind w:left="1440" w:hanging="360"/>
      </w:pPr>
      <w:rPr>
        <w:rFonts w:ascii="Arial" w:hAnsi="Arial" w:hint="default"/>
      </w:rPr>
    </w:lvl>
    <w:lvl w:ilvl="2" w:tplc="5F8CFF6C" w:tentative="1">
      <w:start w:val="1"/>
      <w:numFmt w:val="bullet"/>
      <w:lvlText w:val="•"/>
      <w:lvlJc w:val="left"/>
      <w:pPr>
        <w:tabs>
          <w:tab w:val="num" w:pos="2160"/>
        </w:tabs>
        <w:ind w:left="2160" w:hanging="360"/>
      </w:pPr>
      <w:rPr>
        <w:rFonts w:ascii="Arial" w:hAnsi="Arial" w:hint="default"/>
      </w:rPr>
    </w:lvl>
    <w:lvl w:ilvl="3" w:tplc="86222DE0" w:tentative="1">
      <w:start w:val="1"/>
      <w:numFmt w:val="bullet"/>
      <w:lvlText w:val="•"/>
      <w:lvlJc w:val="left"/>
      <w:pPr>
        <w:tabs>
          <w:tab w:val="num" w:pos="2880"/>
        </w:tabs>
        <w:ind w:left="2880" w:hanging="360"/>
      </w:pPr>
      <w:rPr>
        <w:rFonts w:ascii="Arial" w:hAnsi="Arial" w:hint="default"/>
      </w:rPr>
    </w:lvl>
    <w:lvl w:ilvl="4" w:tplc="3F20F9F8" w:tentative="1">
      <w:start w:val="1"/>
      <w:numFmt w:val="bullet"/>
      <w:lvlText w:val="•"/>
      <w:lvlJc w:val="left"/>
      <w:pPr>
        <w:tabs>
          <w:tab w:val="num" w:pos="3600"/>
        </w:tabs>
        <w:ind w:left="3600" w:hanging="360"/>
      </w:pPr>
      <w:rPr>
        <w:rFonts w:ascii="Arial" w:hAnsi="Arial" w:hint="default"/>
      </w:rPr>
    </w:lvl>
    <w:lvl w:ilvl="5" w:tplc="561A7E80" w:tentative="1">
      <w:start w:val="1"/>
      <w:numFmt w:val="bullet"/>
      <w:lvlText w:val="•"/>
      <w:lvlJc w:val="left"/>
      <w:pPr>
        <w:tabs>
          <w:tab w:val="num" w:pos="4320"/>
        </w:tabs>
        <w:ind w:left="4320" w:hanging="360"/>
      </w:pPr>
      <w:rPr>
        <w:rFonts w:ascii="Arial" w:hAnsi="Arial" w:hint="default"/>
      </w:rPr>
    </w:lvl>
    <w:lvl w:ilvl="6" w:tplc="8940E10A" w:tentative="1">
      <w:start w:val="1"/>
      <w:numFmt w:val="bullet"/>
      <w:lvlText w:val="•"/>
      <w:lvlJc w:val="left"/>
      <w:pPr>
        <w:tabs>
          <w:tab w:val="num" w:pos="5040"/>
        </w:tabs>
        <w:ind w:left="5040" w:hanging="360"/>
      </w:pPr>
      <w:rPr>
        <w:rFonts w:ascii="Arial" w:hAnsi="Arial" w:hint="default"/>
      </w:rPr>
    </w:lvl>
    <w:lvl w:ilvl="7" w:tplc="E872DF76" w:tentative="1">
      <w:start w:val="1"/>
      <w:numFmt w:val="bullet"/>
      <w:lvlText w:val="•"/>
      <w:lvlJc w:val="left"/>
      <w:pPr>
        <w:tabs>
          <w:tab w:val="num" w:pos="5760"/>
        </w:tabs>
        <w:ind w:left="5760" w:hanging="360"/>
      </w:pPr>
      <w:rPr>
        <w:rFonts w:ascii="Arial" w:hAnsi="Arial" w:hint="default"/>
      </w:rPr>
    </w:lvl>
    <w:lvl w:ilvl="8" w:tplc="44A2877E" w:tentative="1">
      <w:start w:val="1"/>
      <w:numFmt w:val="bullet"/>
      <w:lvlText w:val="•"/>
      <w:lvlJc w:val="left"/>
      <w:pPr>
        <w:tabs>
          <w:tab w:val="num" w:pos="6480"/>
        </w:tabs>
        <w:ind w:left="6480" w:hanging="360"/>
      </w:pPr>
      <w:rPr>
        <w:rFonts w:ascii="Arial" w:hAnsi="Arial" w:hint="default"/>
      </w:rPr>
    </w:lvl>
  </w:abstractNum>
  <w:abstractNum w:abstractNumId="15">
    <w:nsid w:val="43E02021"/>
    <w:multiLevelType w:val="hybridMultilevel"/>
    <w:tmpl w:val="9EBAD81A"/>
    <w:lvl w:ilvl="0" w:tplc="04090019">
      <w:start w:val="1"/>
      <w:numFmt w:val="lowerLetter"/>
      <w:lvlText w:val="%1."/>
      <w:lvlJc w:val="left"/>
      <w:pPr>
        <w:ind w:left="2138" w:hanging="360"/>
      </w:p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16">
    <w:nsid w:val="485D4FD9"/>
    <w:multiLevelType w:val="hybridMultilevel"/>
    <w:tmpl w:val="1AAC82F8"/>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7">
    <w:nsid w:val="4CA05C3F"/>
    <w:multiLevelType w:val="hybridMultilevel"/>
    <w:tmpl w:val="A39E730A"/>
    <w:lvl w:ilvl="0" w:tplc="B1FEF4F2">
      <w:start w:val="1"/>
      <w:numFmt w:val="lowerRoman"/>
      <w:lvlText w:val="%1."/>
      <w:lvlJc w:val="right"/>
      <w:pPr>
        <w:ind w:left="2880" w:hanging="180"/>
      </w:pPr>
      <w:rPr>
        <w:b w:val="0"/>
      </w:rPr>
    </w:lvl>
    <w:lvl w:ilvl="1" w:tplc="04090019">
      <w:start w:val="1"/>
      <w:numFmt w:val="lowerLetter"/>
      <w:lvlText w:val="%2."/>
      <w:lvlJc w:val="left"/>
      <w:pPr>
        <w:ind w:left="1440" w:hanging="360"/>
      </w:pPr>
    </w:lvl>
    <w:lvl w:ilvl="2" w:tplc="F334A572">
      <w:start w:val="1"/>
      <w:numFmt w:val="lowerRoman"/>
      <w:lvlText w:val="%3."/>
      <w:lvlJc w:val="righ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EDA365D"/>
    <w:multiLevelType w:val="hybridMultilevel"/>
    <w:tmpl w:val="E6D894E4"/>
    <w:lvl w:ilvl="0" w:tplc="DA7C7D38">
      <w:start w:val="1"/>
      <w:numFmt w:val="lowerLetter"/>
      <w:lvlText w:val="%1."/>
      <w:lvlJc w:val="left"/>
      <w:pPr>
        <w:ind w:left="2160" w:hanging="360"/>
      </w:pPr>
      <w:rPr>
        <w:b w:val="0"/>
      </w:rPr>
    </w:lvl>
    <w:lvl w:ilvl="1" w:tplc="04090013">
      <w:start w:val="1"/>
      <w:numFmt w:val="upperRoman"/>
      <w:lvlText w:val="%2."/>
      <w:lvlJc w:val="right"/>
      <w:pPr>
        <w:ind w:left="2880" w:hanging="360"/>
      </w:pPr>
      <w:rPr>
        <w:b w:val="0"/>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nsid w:val="501D330C"/>
    <w:multiLevelType w:val="hybridMultilevel"/>
    <w:tmpl w:val="3A7E664A"/>
    <w:lvl w:ilvl="0" w:tplc="99E2F22A">
      <w:start w:val="1"/>
      <w:numFmt w:val="bullet"/>
      <w:lvlText w:val="•"/>
      <w:lvlJc w:val="left"/>
      <w:pPr>
        <w:tabs>
          <w:tab w:val="num" w:pos="720"/>
        </w:tabs>
        <w:ind w:left="720" w:hanging="360"/>
      </w:pPr>
      <w:rPr>
        <w:rFonts w:ascii="Arial" w:hAnsi="Arial" w:hint="default"/>
      </w:rPr>
    </w:lvl>
    <w:lvl w:ilvl="1" w:tplc="B6C8BD98" w:tentative="1">
      <w:start w:val="1"/>
      <w:numFmt w:val="bullet"/>
      <w:lvlText w:val="•"/>
      <w:lvlJc w:val="left"/>
      <w:pPr>
        <w:tabs>
          <w:tab w:val="num" w:pos="1440"/>
        </w:tabs>
        <w:ind w:left="1440" w:hanging="360"/>
      </w:pPr>
      <w:rPr>
        <w:rFonts w:ascii="Arial" w:hAnsi="Arial" w:hint="default"/>
      </w:rPr>
    </w:lvl>
    <w:lvl w:ilvl="2" w:tplc="F81857D0" w:tentative="1">
      <w:start w:val="1"/>
      <w:numFmt w:val="bullet"/>
      <w:lvlText w:val="•"/>
      <w:lvlJc w:val="left"/>
      <w:pPr>
        <w:tabs>
          <w:tab w:val="num" w:pos="2160"/>
        </w:tabs>
        <w:ind w:left="2160" w:hanging="360"/>
      </w:pPr>
      <w:rPr>
        <w:rFonts w:ascii="Arial" w:hAnsi="Arial" w:hint="default"/>
      </w:rPr>
    </w:lvl>
    <w:lvl w:ilvl="3" w:tplc="45C637F0" w:tentative="1">
      <w:start w:val="1"/>
      <w:numFmt w:val="bullet"/>
      <w:lvlText w:val="•"/>
      <w:lvlJc w:val="left"/>
      <w:pPr>
        <w:tabs>
          <w:tab w:val="num" w:pos="2880"/>
        </w:tabs>
        <w:ind w:left="2880" w:hanging="360"/>
      </w:pPr>
      <w:rPr>
        <w:rFonts w:ascii="Arial" w:hAnsi="Arial" w:hint="default"/>
      </w:rPr>
    </w:lvl>
    <w:lvl w:ilvl="4" w:tplc="5DE0F0A6" w:tentative="1">
      <w:start w:val="1"/>
      <w:numFmt w:val="bullet"/>
      <w:lvlText w:val="•"/>
      <w:lvlJc w:val="left"/>
      <w:pPr>
        <w:tabs>
          <w:tab w:val="num" w:pos="3600"/>
        </w:tabs>
        <w:ind w:left="3600" w:hanging="360"/>
      </w:pPr>
      <w:rPr>
        <w:rFonts w:ascii="Arial" w:hAnsi="Arial" w:hint="default"/>
      </w:rPr>
    </w:lvl>
    <w:lvl w:ilvl="5" w:tplc="9A98696C" w:tentative="1">
      <w:start w:val="1"/>
      <w:numFmt w:val="bullet"/>
      <w:lvlText w:val="•"/>
      <w:lvlJc w:val="left"/>
      <w:pPr>
        <w:tabs>
          <w:tab w:val="num" w:pos="4320"/>
        </w:tabs>
        <w:ind w:left="4320" w:hanging="360"/>
      </w:pPr>
      <w:rPr>
        <w:rFonts w:ascii="Arial" w:hAnsi="Arial" w:hint="default"/>
      </w:rPr>
    </w:lvl>
    <w:lvl w:ilvl="6" w:tplc="B3D2300A" w:tentative="1">
      <w:start w:val="1"/>
      <w:numFmt w:val="bullet"/>
      <w:lvlText w:val="•"/>
      <w:lvlJc w:val="left"/>
      <w:pPr>
        <w:tabs>
          <w:tab w:val="num" w:pos="5040"/>
        </w:tabs>
        <w:ind w:left="5040" w:hanging="360"/>
      </w:pPr>
      <w:rPr>
        <w:rFonts w:ascii="Arial" w:hAnsi="Arial" w:hint="default"/>
      </w:rPr>
    </w:lvl>
    <w:lvl w:ilvl="7" w:tplc="6E2037B2" w:tentative="1">
      <w:start w:val="1"/>
      <w:numFmt w:val="bullet"/>
      <w:lvlText w:val="•"/>
      <w:lvlJc w:val="left"/>
      <w:pPr>
        <w:tabs>
          <w:tab w:val="num" w:pos="5760"/>
        </w:tabs>
        <w:ind w:left="5760" w:hanging="360"/>
      </w:pPr>
      <w:rPr>
        <w:rFonts w:ascii="Arial" w:hAnsi="Arial" w:hint="default"/>
      </w:rPr>
    </w:lvl>
    <w:lvl w:ilvl="8" w:tplc="28A80FD6" w:tentative="1">
      <w:start w:val="1"/>
      <w:numFmt w:val="bullet"/>
      <w:lvlText w:val="•"/>
      <w:lvlJc w:val="left"/>
      <w:pPr>
        <w:tabs>
          <w:tab w:val="num" w:pos="6480"/>
        </w:tabs>
        <w:ind w:left="6480" w:hanging="360"/>
      </w:pPr>
      <w:rPr>
        <w:rFonts w:ascii="Arial" w:hAnsi="Arial" w:hint="default"/>
      </w:rPr>
    </w:lvl>
  </w:abstractNum>
  <w:abstractNum w:abstractNumId="20">
    <w:nsid w:val="52D16D4A"/>
    <w:multiLevelType w:val="hybridMultilevel"/>
    <w:tmpl w:val="E4E0ED4C"/>
    <w:lvl w:ilvl="0" w:tplc="35F8F29E">
      <w:start w:val="1"/>
      <w:numFmt w:val="lowerLetter"/>
      <w:lvlText w:val="%1."/>
      <w:lvlJc w:val="left"/>
      <w:pPr>
        <w:ind w:left="2138" w:hanging="360"/>
      </w:pPr>
      <w:rPr>
        <w:b w:val="0"/>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21">
    <w:nsid w:val="5B7C66D8"/>
    <w:multiLevelType w:val="multilevel"/>
    <w:tmpl w:val="79565FAC"/>
    <w:styleLink w:val="COSTtitlesliststyle"/>
    <w:lvl w:ilvl="0">
      <w:start w:val="1"/>
      <w:numFmt w:val="decimal"/>
      <w:lvlText w:val="%1."/>
      <w:lvlJc w:val="left"/>
      <w:pPr>
        <w:ind w:left="720" w:hanging="360"/>
      </w:pPr>
      <w:rPr>
        <w:rFonts w:hint="default"/>
      </w:rPr>
    </w:lvl>
    <w:lvl w:ilvl="1">
      <w:start w:val="1"/>
      <w:numFmt w:val="decimal"/>
      <w:lvlText w:val="%1.%2."/>
      <w:lvlJc w:val="left"/>
      <w:pPr>
        <w:ind w:left="1152" w:hanging="435"/>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2">
    <w:nsid w:val="6A225A7A"/>
    <w:multiLevelType w:val="hybridMultilevel"/>
    <w:tmpl w:val="E6D894E4"/>
    <w:lvl w:ilvl="0" w:tplc="DA7C7D38">
      <w:start w:val="1"/>
      <w:numFmt w:val="lowerLetter"/>
      <w:lvlText w:val="%1."/>
      <w:lvlJc w:val="left"/>
      <w:pPr>
        <w:ind w:left="2160" w:hanging="360"/>
      </w:pPr>
      <w:rPr>
        <w:b w:val="0"/>
      </w:rPr>
    </w:lvl>
    <w:lvl w:ilvl="1" w:tplc="04090013">
      <w:start w:val="1"/>
      <w:numFmt w:val="upperRoman"/>
      <w:lvlText w:val="%2."/>
      <w:lvlJc w:val="right"/>
      <w:pPr>
        <w:ind w:left="2880" w:hanging="360"/>
      </w:pPr>
      <w:rPr>
        <w:b w:val="0"/>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nsid w:val="6D035769"/>
    <w:multiLevelType w:val="hybridMultilevel"/>
    <w:tmpl w:val="48F41352"/>
    <w:lvl w:ilvl="0" w:tplc="81842F96">
      <w:start w:val="1"/>
      <w:numFmt w:val="decimal"/>
      <w:lvlText w:val="%1 -"/>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DF47DA1"/>
    <w:multiLevelType w:val="hybridMultilevel"/>
    <w:tmpl w:val="9E3AA0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E075386"/>
    <w:multiLevelType w:val="hybridMultilevel"/>
    <w:tmpl w:val="FB1C1F72"/>
    <w:lvl w:ilvl="0" w:tplc="81842F96">
      <w:start w:val="1"/>
      <w:numFmt w:val="decimal"/>
      <w:lvlText w:val="%1 -"/>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0095461"/>
    <w:multiLevelType w:val="hybridMultilevel"/>
    <w:tmpl w:val="53B6EC78"/>
    <w:lvl w:ilvl="0" w:tplc="B1FEF4F2">
      <w:start w:val="1"/>
      <w:numFmt w:val="lowerRoman"/>
      <w:lvlText w:val="%1."/>
      <w:lvlJc w:val="right"/>
      <w:pPr>
        <w:ind w:left="2880" w:hanging="18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07039A3"/>
    <w:multiLevelType w:val="hybridMultilevel"/>
    <w:tmpl w:val="0A640A9C"/>
    <w:lvl w:ilvl="0" w:tplc="B1FEF4F2">
      <w:start w:val="1"/>
      <w:numFmt w:val="lowerRoman"/>
      <w:lvlText w:val="%1."/>
      <w:lvlJc w:val="right"/>
      <w:pPr>
        <w:ind w:left="2880" w:hanging="180"/>
      </w:pPr>
      <w:rPr>
        <w:b w:val="0"/>
      </w:rPr>
    </w:lvl>
    <w:lvl w:ilvl="1" w:tplc="04090019">
      <w:start w:val="1"/>
      <w:numFmt w:val="lowerLetter"/>
      <w:lvlText w:val="%2."/>
      <w:lvlJc w:val="left"/>
      <w:pPr>
        <w:ind w:left="1440" w:hanging="360"/>
      </w:pPr>
    </w:lvl>
    <w:lvl w:ilvl="2" w:tplc="F334A572">
      <w:start w:val="1"/>
      <w:numFmt w:val="lowerRoman"/>
      <w:lvlText w:val="%3."/>
      <w:lvlJc w:val="right"/>
      <w:pPr>
        <w:ind w:left="2160" w:hanging="180"/>
      </w:pPr>
      <w:rPr>
        <w:b w:val="0"/>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4B87805"/>
    <w:multiLevelType w:val="hybridMultilevel"/>
    <w:tmpl w:val="316A24A4"/>
    <w:lvl w:ilvl="0" w:tplc="28C0B168">
      <w:start w:val="1"/>
      <w:numFmt w:val="bullet"/>
      <w:lvlText w:val="•"/>
      <w:lvlJc w:val="left"/>
      <w:pPr>
        <w:tabs>
          <w:tab w:val="num" w:pos="720"/>
        </w:tabs>
        <w:ind w:left="720" w:hanging="360"/>
      </w:pPr>
      <w:rPr>
        <w:rFonts w:ascii="Arial" w:hAnsi="Arial" w:hint="default"/>
      </w:rPr>
    </w:lvl>
    <w:lvl w:ilvl="1" w:tplc="6F1C1312">
      <w:numFmt w:val="bullet"/>
      <w:lvlText w:val="–"/>
      <w:lvlJc w:val="left"/>
      <w:pPr>
        <w:tabs>
          <w:tab w:val="num" w:pos="1440"/>
        </w:tabs>
        <w:ind w:left="1440" w:hanging="360"/>
      </w:pPr>
      <w:rPr>
        <w:rFonts w:ascii="Arial" w:hAnsi="Arial" w:hint="default"/>
      </w:rPr>
    </w:lvl>
    <w:lvl w:ilvl="2" w:tplc="DF2C1FF4" w:tentative="1">
      <w:start w:val="1"/>
      <w:numFmt w:val="bullet"/>
      <w:lvlText w:val="•"/>
      <w:lvlJc w:val="left"/>
      <w:pPr>
        <w:tabs>
          <w:tab w:val="num" w:pos="2160"/>
        </w:tabs>
        <w:ind w:left="2160" w:hanging="360"/>
      </w:pPr>
      <w:rPr>
        <w:rFonts w:ascii="Arial" w:hAnsi="Arial" w:hint="default"/>
      </w:rPr>
    </w:lvl>
    <w:lvl w:ilvl="3" w:tplc="3E4A0D28" w:tentative="1">
      <w:start w:val="1"/>
      <w:numFmt w:val="bullet"/>
      <w:lvlText w:val="•"/>
      <w:lvlJc w:val="left"/>
      <w:pPr>
        <w:tabs>
          <w:tab w:val="num" w:pos="2880"/>
        </w:tabs>
        <w:ind w:left="2880" w:hanging="360"/>
      </w:pPr>
      <w:rPr>
        <w:rFonts w:ascii="Arial" w:hAnsi="Arial" w:hint="default"/>
      </w:rPr>
    </w:lvl>
    <w:lvl w:ilvl="4" w:tplc="3B1862F6" w:tentative="1">
      <w:start w:val="1"/>
      <w:numFmt w:val="bullet"/>
      <w:lvlText w:val="•"/>
      <w:lvlJc w:val="left"/>
      <w:pPr>
        <w:tabs>
          <w:tab w:val="num" w:pos="3600"/>
        </w:tabs>
        <w:ind w:left="3600" w:hanging="360"/>
      </w:pPr>
      <w:rPr>
        <w:rFonts w:ascii="Arial" w:hAnsi="Arial" w:hint="default"/>
      </w:rPr>
    </w:lvl>
    <w:lvl w:ilvl="5" w:tplc="FCC499EA" w:tentative="1">
      <w:start w:val="1"/>
      <w:numFmt w:val="bullet"/>
      <w:lvlText w:val="•"/>
      <w:lvlJc w:val="left"/>
      <w:pPr>
        <w:tabs>
          <w:tab w:val="num" w:pos="4320"/>
        </w:tabs>
        <w:ind w:left="4320" w:hanging="360"/>
      </w:pPr>
      <w:rPr>
        <w:rFonts w:ascii="Arial" w:hAnsi="Arial" w:hint="default"/>
      </w:rPr>
    </w:lvl>
    <w:lvl w:ilvl="6" w:tplc="3FA02CD0" w:tentative="1">
      <w:start w:val="1"/>
      <w:numFmt w:val="bullet"/>
      <w:lvlText w:val="•"/>
      <w:lvlJc w:val="left"/>
      <w:pPr>
        <w:tabs>
          <w:tab w:val="num" w:pos="5040"/>
        </w:tabs>
        <w:ind w:left="5040" w:hanging="360"/>
      </w:pPr>
      <w:rPr>
        <w:rFonts w:ascii="Arial" w:hAnsi="Arial" w:hint="default"/>
      </w:rPr>
    </w:lvl>
    <w:lvl w:ilvl="7" w:tplc="755CD29C" w:tentative="1">
      <w:start w:val="1"/>
      <w:numFmt w:val="bullet"/>
      <w:lvlText w:val="•"/>
      <w:lvlJc w:val="left"/>
      <w:pPr>
        <w:tabs>
          <w:tab w:val="num" w:pos="5760"/>
        </w:tabs>
        <w:ind w:left="5760" w:hanging="360"/>
      </w:pPr>
      <w:rPr>
        <w:rFonts w:ascii="Arial" w:hAnsi="Arial" w:hint="default"/>
      </w:rPr>
    </w:lvl>
    <w:lvl w:ilvl="8" w:tplc="59663366" w:tentative="1">
      <w:start w:val="1"/>
      <w:numFmt w:val="bullet"/>
      <w:lvlText w:val="•"/>
      <w:lvlJc w:val="left"/>
      <w:pPr>
        <w:tabs>
          <w:tab w:val="num" w:pos="6480"/>
        </w:tabs>
        <w:ind w:left="6480" w:hanging="360"/>
      </w:pPr>
      <w:rPr>
        <w:rFonts w:ascii="Arial" w:hAnsi="Arial" w:hint="default"/>
      </w:rPr>
    </w:lvl>
  </w:abstractNum>
  <w:abstractNum w:abstractNumId="29">
    <w:nsid w:val="79BC6870"/>
    <w:multiLevelType w:val="hybridMultilevel"/>
    <w:tmpl w:val="A956D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1"/>
  </w:num>
  <w:num w:numId="3">
    <w:abstractNumId w:val="28"/>
  </w:num>
  <w:num w:numId="4">
    <w:abstractNumId w:val="4"/>
  </w:num>
  <w:num w:numId="5">
    <w:abstractNumId w:val="13"/>
  </w:num>
  <w:num w:numId="6">
    <w:abstractNumId w:val="25"/>
  </w:num>
  <w:num w:numId="7">
    <w:abstractNumId w:val="24"/>
  </w:num>
  <w:num w:numId="8">
    <w:abstractNumId w:val="19"/>
  </w:num>
  <w:num w:numId="9">
    <w:abstractNumId w:val="14"/>
  </w:num>
  <w:num w:numId="10">
    <w:abstractNumId w:val="3"/>
  </w:num>
  <w:num w:numId="11">
    <w:abstractNumId w:val="21"/>
  </w:num>
  <w:num w:numId="12">
    <w:abstractNumId w:val="10"/>
  </w:num>
  <w:num w:numId="13">
    <w:abstractNumId w:val="15"/>
  </w:num>
  <w:num w:numId="14">
    <w:abstractNumId w:val="20"/>
  </w:num>
  <w:num w:numId="15">
    <w:abstractNumId w:val="22"/>
  </w:num>
  <w:num w:numId="16">
    <w:abstractNumId w:val="26"/>
  </w:num>
  <w:num w:numId="17">
    <w:abstractNumId w:val="18"/>
  </w:num>
  <w:num w:numId="18">
    <w:abstractNumId w:val="17"/>
  </w:num>
  <w:num w:numId="19">
    <w:abstractNumId w:val="0"/>
  </w:num>
  <w:num w:numId="20">
    <w:abstractNumId w:val="9"/>
  </w:num>
  <w:num w:numId="21">
    <w:abstractNumId w:val="2"/>
  </w:num>
  <w:num w:numId="22">
    <w:abstractNumId w:val="27"/>
  </w:num>
  <w:num w:numId="23">
    <w:abstractNumId w:val="8"/>
  </w:num>
  <w:num w:numId="24">
    <w:abstractNumId w:val="11"/>
  </w:num>
  <w:num w:numId="25">
    <w:abstractNumId w:val="7"/>
  </w:num>
  <w:num w:numId="26">
    <w:abstractNumId w:val="23"/>
  </w:num>
  <w:num w:numId="27">
    <w:abstractNumId w:val="5"/>
  </w:num>
  <w:num w:numId="28">
    <w:abstractNumId w:val="16"/>
  </w:num>
  <w:num w:numId="29">
    <w:abstractNumId w:val="6"/>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5F8"/>
    <w:rsid w:val="000510AA"/>
    <w:rsid w:val="00056657"/>
    <w:rsid w:val="000A50EF"/>
    <w:rsid w:val="000C7F64"/>
    <w:rsid w:val="000E1DA0"/>
    <w:rsid w:val="00111778"/>
    <w:rsid w:val="001A7285"/>
    <w:rsid w:val="002B1131"/>
    <w:rsid w:val="002B3735"/>
    <w:rsid w:val="002C0721"/>
    <w:rsid w:val="003946E6"/>
    <w:rsid w:val="0039506E"/>
    <w:rsid w:val="003F3608"/>
    <w:rsid w:val="003F3C2D"/>
    <w:rsid w:val="00441D58"/>
    <w:rsid w:val="004A4B56"/>
    <w:rsid w:val="004B54BD"/>
    <w:rsid w:val="00504B28"/>
    <w:rsid w:val="00527183"/>
    <w:rsid w:val="00562B2E"/>
    <w:rsid w:val="005A7A01"/>
    <w:rsid w:val="005E13DB"/>
    <w:rsid w:val="005F10E0"/>
    <w:rsid w:val="00611935"/>
    <w:rsid w:val="006348E4"/>
    <w:rsid w:val="0067229D"/>
    <w:rsid w:val="006A049B"/>
    <w:rsid w:val="006C7E90"/>
    <w:rsid w:val="0070098B"/>
    <w:rsid w:val="00720781"/>
    <w:rsid w:val="007464F6"/>
    <w:rsid w:val="00777CFF"/>
    <w:rsid w:val="007F12B7"/>
    <w:rsid w:val="008017F3"/>
    <w:rsid w:val="00807CBE"/>
    <w:rsid w:val="0087227E"/>
    <w:rsid w:val="00877235"/>
    <w:rsid w:val="008A472E"/>
    <w:rsid w:val="008F1373"/>
    <w:rsid w:val="008F1718"/>
    <w:rsid w:val="00906E86"/>
    <w:rsid w:val="00916C31"/>
    <w:rsid w:val="0092044D"/>
    <w:rsid w:val="00922271"/>
    <w:rsid w:val="00952BE3"/>
    <w:rsid w:val="009B33B7"/>
    <w:rsid w:val="009E3238"/>
    <w:rsid w:val="009E40EA"/>
    <w:rsid w:val="00A60F6B"/>
    <w:rsid w:val="00A87213"/>
    <w:rsid w:val="00AC6E0E"/>
    <w:rsid w:val="00B1543A"/>
    <w:rsid w:val="00B677F8"/>
    <w:rsid w:val="00B73CA8"/>
    <w:rsid w:val="00B935F8"/>
    <w:rsid w:val="00BA1C20"/>
    <w:rsid w:val="00BA61FF"/>
    <w:rsid w:val="00BD010F"/>
    <w:rsid w:val="00BF6102"/>
    <w:rsid w:val="00C00155"/>
    <w:rsid w:val="00C3471D"/>
    <w:rsid w:val="00C67210"/>
    <w:rsid w:val="00C77967"/>
    <w:rsid w:val="00CE0D60"/>
    <w:rsid w:val="00D07A1D"/>
    <w:rsid w:val="00D13440"/>
    <w:rsid w:val="00D645C0"/>
    <w:rsid w:val="00D83161"/>
    <w:rsid w:val="00DC3572"/>
    <w:rsid w:val="00DC5AF4"/>
    <w:rsid w:val="00E365BC"/>
    <w:rsid w:val="00E67867"/>
    <w:rsid w:val="00EC00C9"/>
    <w:rsid w:val="00EE5F66"/>
    <w:rsid w:val="00F00B0A"/>
    <w:rsid w:val="00F15216"/>
    <w:rsid w:val="00F34082"/>
    <w:rsid w:val="00F3584A"/>
    <w:rsid w:val="00FC7C8B"/>
    <w:rsid w:val="00FF06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CD10BC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D010F"/>
    <w:rPr>
      <w:rFonts w:ascii="Cambria" w:eastAsia="MS Mincho" w:hAnsi="Cambria" w:cs="Times New Roman"/>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C67210"/>
  </w:style>
  <w:style w:type="character" w:customStyle="1" w:styleId="FootnoteTextChar">
    <w:name w:val="Footnote Text Char"/>
    <w:basedOn w:val="DefaultParagraphFont"/>
    <w:link w:val="FootnoteText"/>
    <w:uiPriority w:val="99"/>
    <w:semiHidden/>
    <w:rsid w:val="00C67210"/>
    <w:rPr>
      <w:lang w:val="en-GB"/>
    </w:rPr>
  </w:style>
  <w:style w:type="character" w:styleId="FootnoteReference">
    <w:name w:val="footnote reference"/>
    <w:uiPriority w:val="99"/>
    <w:unhideWhenUsed/>
    <w:rsid w:val="00C67210"/>
    <w:rPr>
      <w:vertAlign w:val="superscript"/>
    </w:rPr>
  </w:style>
  <w:style w:type="character" w:styleId="Hyperlink">
    <w:name w:val="Hyperlink"/>
    <w:basedOn w:val="DefaultParagraphFont"/>
    <w:uiPriority w:val="99"/>
    <w:unhideWhenUsed/>
    <w:rsid w:val="006C7E90"/>
    <w:rPr>
      <w:color w:val="0000FF" w:themeColor="hyperlink"/>
      <w:u w:val="single"/>
    </w:rPr>
  </w:style>
  <w:style w:type="paragraph" w:styleId="BalloonText">
    <w:name w:val="Balloon Text"/>
    <w:basedOn w:val="Normal"/>
    <w:link w:val="BalloonTextChar"/>
    <w:uiPriority w:val="99"/>
    <w:semiHidden/>
    <w:unhideWhenUsed/>
    <w:rsid w:val="0070098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0098B"/>
    <w:rPr>
      <w:rFonts w:ascii="Lucida Grande" w:hAnsi="Lucida Grande" w:cs="Lucida Grande"/>
      <w:sz w:val="18"/>
      <w:szCs w:val="18"/>
      <w:lang w:val="en-GB"/>
    </w:rPr>
  </w:style>
  <w:style w:type="paragraph" w:styleId="Header">
    <w:name w:val="header"/>
    <w:basedOn w:val="Normal"/>
    <w:link w:val="HeaderChar"/>
    <w:uiPriority w:val="99"/>
    <w:unhideWhenUsed/>
    <w:rsid w:val="0070098B"/>
    <w:pPr>
      <w:tabs>
        <w:tab w:val="center" w:pos="4320"/>
        <w:tab w:val="right" w:pos="8640"/>
      </w:tabs>
    </w:pPr>
  </w:style>
  <w:style w:type="character" w:customStyle="1" w:styleId="HeaderChar">
    <w:name w:val="Header Char"/>
    <w:basedOn w:val="DefaultParagraphFont"/>
    <w:link w:val="Header"/>
    <w:uiPriority w:val="99"/>
    <w:rsid w:val="0070098B"/>
    <w:rPr>
      <w:lang w:val="en-GB"/>
    </w:rPr>
  </w:style>
  <w:style w:type="paragraph" w:styleId="Footer">
    <w:name w:val="footer"/>
    <w:basedOn w:val="Normal"/>
    <w:link w:val="FooterChar"/>
    <w:uiPriority w:val="99"/>
    <w:unhideWhenUsed/>
    <w:rsid w:val="0070098B"/>
    <w:pPr>
      <w:tabs>
        <w:tab w:val="center" w:pos="4320"/>
        <w:tab w:val="right" w:pos="8640"/>
      </w:tabs>
    </w:pPr>
  </w:style>
  <w:style w:type="character" w:customStyle="1" w:styleId="FooterChar">
    <w:name w:val="Footer Char"/>
    <w:basedOn w:val="DefaultParagraphFont"/>
    <w:link w:val="Footer"/>
    <w:uiPriority w:val="99"/>
    <w:rsid w:val="0070098B"/>
    <w:rPr>
      <w:lang w:val="en-GB"/>
    </w:rPr>
  </w:style>
  <w:style w:type="character" w:styleId="CommentReference">
    <w:name w:val="annotation reference"/>
    <w:basedOn w:val="DefaultParagraphFont"/>
    <w:uiPriority w:val="99"/>
    <w:semiHidden/>
    <w:unhideWhenUsed/>
    <w:rsid w:val="0067229D"/>
    <w:rPr>
      <w:sz w:val="16"/>
      <w:szCs w:val="16"/>
    </w:rPr>
  </w:style>
  <w:style w:type="paragraph" w:styleId="CommentText">
    <w:name w:val="annotation text"/>
    <w:basedOn w:val="Normal"/>
    <w:link w:val="CommentTextChar"/>
    <w:uiPriority w:val="99"/>
    <w:semiHidden/>
    <w:unhideWhenUsed/>
    <w:rsid w:val="0067229D"/>
    <w:rPr>
      <w:sz w:val="20"/>
      <w:szCs w:val="20"/>
    </w:rPr>
  </w:style>
  <w:style w:type="character" w:customStyle="1" w:styleId="CommentTextChar">
    <w:name w:val="Comment Text Char"/>
    <w:basedOn w:val="DefaultParagraphFont"/>
    <w:link w:val="CommentText"/>
    <w:uiPriority w:val="99"/>
    <w:semiHidden/>
    <w:rsid w:val="0067229D"/>
    <w:rPr>
      <w:sz w:val="20"/>
      <w:szCs w:val="20"/>
      <w:lang w:val="en-GB"/>
    </w:rPr>
  </w:style>
  <w:style w:type="paragraph" w:styleId="CommentSubject">
    <w:name w:val="annotation subject"/>
    <w:basedOn w:val="CommentText"/>
    <w:next w:val="CommentText"/>
    <w:link w:val="CommentSubjectChar"/>
    <w:uiPriority w:val="99"/>
    <w:semiHidden/>
    <w:unhideWhenUsed/>
    <w:rsid w:val="0067229D"/>
    <w:rPr>
      <w:b/>
      <w:bCs/>
    </w:rPr>
  </w:style>
  <w:style w:type="character" w:customStyle="1" w:styleId="CommentSubjectChar">
    <w:name w:val="Comment Subject Char"/>
    <w:basedOn w:val="CommentTextChar"/>
    <w:link w:val="CommentSubject"/>
    <w:uiPriority w:val="99"/>
    <w:semiHidden/>
    <w:rsid w:val="0067229D"/>
    <w:rPr>
      <w:b/>
      <w:bCs/>
      <w:sz w:val="20"/>
      <w:szCs w:val="20"/>
      <w:lang w:val="en-GB"/>
    </w:rPr>
  </w:style>
  <w:style w:type="paragraph" w:styleId="ListParagraph">
    <w:name w:val="List Paragraph"/>
    <w:basedOn w:val="Normal"/>
    <w:uiPriority w:val="34"/>
    <w:qFormat/>
    <w:rsid w:val="00B677F8"/>
    <w:pPr>
      <w:ind w:left="720"/>
      <w:contextualSpacing/>
    </w:pPr>
  </w:style>
  <w:style w:type="numbering" w:customStyle="1" w:styleId="COSTtitlesliststyle">
    <w:name w:val="COST_titles_list style"/>
    <w:uiPriority w:val="99"/>
    <w:rsid w:val="002C0721"/>
    <w:pPr>
      <w:numPr>
        <w:numId w:val="11"/>
      </w:numPr>
    </w:pPr>
  </w:style>
  <w:style w:type="character" w:styleId="FollowedHyperlink">
    <w:name w:val="FollowedHyperlink"/>
    <w:basedOn w:val="DefaultParagraphFont"/>
    <w:uiPriority w:val="99"/>
    <w:semiHidden/>
    <w:unhideWhenUsed/>
    <w:rsid w:val="002C0721"/>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D010F"/>
    <w:rPr>
      <w:rFonts w:ascii="Cambria" w:eastAsia="MS Mincho" w:hAnsi="Cambria" w:cs="Times New Roman"/>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C67210"/>
  </w:style>
  <w:style w:type="character" w:customStyle="1" w:styleId="FootnoteTextChar">
    <w:name w:val="Footnote Text Char"/>
    <w:basedOn w:val="DefaultParagraphFont"/>
    <w:link w:val="FootnoteText"/>
    <w:uiPriority w:val="99"/>
    <w:semiHidden/>
    <w:rsid w:val="00C67210"/>
    <w:rPr>
      <w:lang w:val="en-GB"/>
    </w:rPr>
  </w:style>
  <w:style w:type="character" w:styleId="FootnoteReference">
    <w:name w:val="footnote reference"/>
    <w:uiPriority w:val="99"/>
    <w:unhideWhenUsed/>
    <w:rsid w:val="00C67210"/>
    <w:rPr>
      <w:vertAlign w:val="superscript"/>
    </w:rPr>
  </w:style>
  <w:style w:type="character" w:styleId="Hyperlink">
    <w:name w:val="Hyperlink"/>
    <w:basedOn w:val="DefaultParagraphFont"/>
    <w:uiPriority w:val="99"/>
    <w:unhideWhenUsed/>
    <w:rsid w:val="006C7E90"/>
    <w:rPr>
      <w:color w:val="0000FF" w:themeColor="hyperlink"/>
      <w:u w:val="single"/>
    </w:rPr>
  </w:style>
  <w:style w:type="paragraph" w:styleId="BalloonText">
    <w:name w:val="Balloon Text"/>
    <w:basedOn w:val="Normal"/>
    <w:link w:val="BalloonTextChar"/>
    <w:uiPriority w:val="99"/>
    <w:semiHidden/>
    <w:unhideWhenUsed/>
    <w:rsid w:val="0070098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0098B"/>
    <w:rPr>
      <w:rFonts w:ascii="Lucida Grande" w:hAnsi="Lucida Grande" w:cs="Lucida Grande"/>
      <w:sz w:val="18"/>
      <w:szCs w:val="18"/>
      <w:lang w:val="en-GB"/>
    </w:rPr>
  </w:style>
  <w:style w:type="paragraph" w:styleId="Header">
    <w:name w:val="header"/>
    <w:basedOn w:val="Normal"/>
    <w:link w:val="HeaderChar"/>
    <w:uiPriority w:val="99"/>
    <w:unhideWhenUsed/>
    <w:rsid w:val="0070098B"/>
    <w:pPr>
      <w:tabs>
        <w:tab w:val="center" w:pos="4320"/>
        <w:tab w:val="right" w:pos="8640"/>
      </w:tabs>
    </w:pPr>
  </w:style>
  <w:style w:type="character" w:customStyle="1" w:styleId="HeaderChar">
    <w:name w:val="Header Char"/>
    <w:basedOn w:val="DefaultParagraphFont"/>
    <w:link w:val="Header"/>
    <w:uiPriority w:val="99"/>
    <w:rsid w:val="0070098B"/>
    <w:rPr>
      <w:lang w:val="en-GB"/>
    </w:rPr>
  </w:style>
  <w:style w:type="paragraph" w:styleId="Footer">
    <w:name w:val="footer"/>
    <w:basedOn w:val="Normal"/>
    <w:link w:val="FooterChar"/>
    <w:uiPriority w:val="99"/>
    <w:unhideWhenUsed/>
    <w:rsid w:val="0070098B"/>
    <w:pPr>
      <w:tabs>
        <w:tab w:val="center" w:pos="4320"/>
        <w:tab w:val="right" w:pos="8640"/>
      </w:tabs>
    </w:pPr>
  </w:style>
  <w:style w:type="character" w:customStyle="1" w:styleId="FooterChar">
    <w:name w:val="Footer Char"/>
    <w:basedOn w:val="DefaultParagraphFont"/>
    <w:link w:val="Footer"/>
    <w:uiPriority w:val="99"/>
    <w:rsid w:val="0070098B"/>
    <w:rPr>
      <w:lang w:val="en-GB"/>
    </w:rPr>
  </w:style>
  <w:style w:type="character" w:styleId="CommentReference">
    <w:name w:val="annotation reference"/>
    <w:basedOn w:val="DefaultParagraphFont"/>
    <w:uiPriority w:val="99"/>
    <w:semiHidden/>
    <w:unhideWhenUsed/>
    <w:rsid w:val="0067229D"/>
    <w:rPr>
      <w:sz w:val="16"/>
      <w:szCs w:val="16"/>
    </w:rPr>
  </w:style>
  <w:style w:type="paragraph" w:styleId="CommentText">
    <w:name w:val="annotation text"/>
    <w:basedOn w:val="Normal"/>
    <w:link w:val="CommentTextChar"/>
    <w:uiPriority w:val="99"/>
    <w:semiHidden/>
    <w:unhideWhenUsed/>
    <w:rsid w:val="0067229D"/>
    <w:rPr>
      <w:sz w:val="20"/>
      <w:szCs w:val="20"/>
    </w:rPr>
  </w:style>
  <w:style w:type="character" w:customStyle="1" w:styleId="CommentTextChar">
    <w:name w:val="Comment Text Char"/>
    <w:basedOn w:val="DefaultParagraphFont"/>
    <w:link w:val="CommentText"/>
    <w:uiPriority w:val="99"/>
    <w:semiHidden/>
    <w:rsid w:val="0067229D"/>
    <w:rPr>
      <w:sz w:val="20"/>
      <w:szCs w:val="20"/>
      <w:lang w:val="en-GB"/>
    </w:rPr>
  </w:style>
  <w:style w:type="paragraph" w:styleId="CommentSubject">
    <w:name w:val="annotation subject"/>
    <w:basedOn w:val="CommentText"/>
    <w:next w:val="CommentText"/>
    <w:link w:val="CommentSubjectChar"/>
    <w:uiPriority w:val="99"/>
    <w:semiHidden/>
    <w:unhideWhenUsed/>
    <w:rsid w:val="0067229D"/>
    <w:rPr>
      <w:b/>
      <w:bCs/>
    </w:rPr>
  </w:style>
  <w:style w:type="character" w:customStyle="1" w:styleId="CommentSubjectChar">
    <w:name w:val="Comment Subject Char"/>
    <w:basedOn w:val="CommentTextChar"/>
    <w:link w:val="CommentSubject"/>
    <w:uiPriority w:val="99"/>
    <w:semiHidden/>
    <w:rsid w:val="0067229D"/>
    <w:rPr>
      <w:b/>
      <w:bCs/>
      <w:sz w:val="20"/>
      <w:szCs w:val="20"/>
      <w:lang w:val="en-GB"/>
    </w:rPr>
  </w:style>
  <w:style w:type="paragraph" w:styleId="ListParagraph">
    <w:name w:val="List Paragraph"/>
    <w:basedOn w:val="Normal"/>
    <w:uiPriority w:val="34"/>
    <w:qFormat/>
    <w:rsid w:val="00B677F8"/>
    <w:pPr>
      <w:ind w:left="720"/>
      <w:contextualSpacing/>
    </w:pPr>
  </w:style>
  <w:style w:type="numbering" w:customStyle="1" w:styleId="COSTtitlesliststyle">
    <w:name w:val="COST_titles_list style"/>
    <w:uiPriority w:val="99"/>
    <w:rsid w:val="002C0721"/>
    <w:pPr>
      <w:numPr>
        <w:numId w:val="11"/>
      </w:numPr>
    </w:pPr>
  </w:style>
  <w:style w:type="character" w:styleId="FollowedHyperlink">
    <w:name w:val="FollowedHyperlink"/>
    <w:basedOn w:val="DefaultParagraphFont"/>
    <w:uiPriority w:val="99"/>
    <w:semiHidden/>
    <w:unhideWhenUsed/>
    <w:rsid w:val="002C072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738342">
      <w:bodyDiv w:val="1"/>
      <w:marLeft w:val="0"/>
      <w:marRight w:val="0"/>
      <w:marTop w:val="0"/>
      <w:marBottom w:val="0"/>
      <w:divBdr>
        <w:top w:val="none" w:sz="0" w:space="0" w:color="auto"/>
        <w:left w:val="none" w:sz="0" w:space="0" w:color="auto"/>
        <w:bottom w:val="none" w:sz="0" w:space="0" w:color="auto"/>
        <w:right w:val="none" w:sz="0" w:space="0" w:color="auto"/>
      </w:divBdr>
      <w:divsChild>
        <w:div w:id="1231229671">
          <w:marLeft w:val="547"/>
          <w:marRight w:val="0"/>
          <w:marTop w:val="134"/>
          <w:marBottom w:val="0"/>
          <w:divBdr>
            <w:top w:val="none" w:sz="0" w:space="0" w:color="auto"/>
            <w:left w:val="none" w:sz="0" w:space="0" w:color="auto"/>
            <w:bottom w:val="none" w:sz="0" w:space="0" w:color="auto"/>
            <w:right w:val="none" w:sz="0" w:space="0" w:color="auto"/>
          </w:divBdr>
        </w:div>
        <w:div w:id="255601215">
          <w:marLeft w:val="547"/>
          <w:marRight w:val="0"/>
          <w:marTop w:val="134"/>
          <w:marBottom w:val="0"/>
          <w:divBdr>
            <w:top w:val="none" w:sz="0" w:space="0" w:color="auto"/>
            <w:left w:val="none" w:sz="0" w:space="0" w:color="auto"/>
            <w:bottom w:val="none" w:sz="0" w:space="0" w:color="auto"/>
            <w:right w:val="none" w:sz="0" w:space="0" w:color="auto"/>
          </w:divBdr>
        </w:div>
        <w:div w:id="103621538">
          <w:marLeft w:val="547"/>
          <w:marRight w:val="0"/>
          <w:marTop w:val="134"/>
          <w:marBottom w:val="0"/>
          <w:divBdr>
            <w:top w:val="none" w:sz="0" w:space="0" w:color="auto"/>
            <w:left w:val="none" w:sz="0" w:space="0" w:color="auto"/>
            <w:bottom w:val="none" w:sz="0" w:space="0" w:color="auto"/>
            <w:right w:val="none" w:sz="0" w:space="0" w:color="auto"/>
          </w:divBdr>
        </w:div>
      </w:divsChild>
    </w:div>
    <w:div w:id="946233839">
      <w:bodyDiv w:val="1"/>
      <w:marLeft w:val="0"/>
      <w:marRight w:val="0"/>
      <w:marTop w:val="0"/>
      <w:marBottom w:val="0"/>
      <w:divBdr>
        <w:top w:val="none" w:sz="0" w:space="0" w:color="auto"/>
        <w:left w:val="none" w:sz="0" w:space="0" w:color="auto"/>
        <w:bottom w:val="none" w:sz="0" w:space="0" w:color="auto"/>
        <w:right w:val="none" w:sz="0" w:space="0" w:color="auto"/>
      </w:divBdr>
      <w:divsChild>
        <w:div w:id="822625574">
          <w:marLeft w:val="1166"/>
          <w:marRight w:val="0"/>
          <w:marTop w:val="115"/>
          <w:marBottom w:val="0"/>
          <w:divBdr>
            <w:top w:val="none" w:sz="0" w:space="0" w:color="auto"/>
            <w:left w:val="none" w:sz="0" w:space="0" w:color="auto"/>
            <w:bottom w:val="none" w:sz="0" w:space="0" w:color="auto"/>
            <w:right w:val="none" w:sz="0" w:space="0" w:color="auto"/>
          </w:divBdr>
        </w:div>
        <w:div w:id="1881819367">
          <w:marLeft w:val="1800"/>
          <w:marRight w:val="0"/>
          <w:marTop w:val="115"/>
          <w:marBottom w:val="0"/>
          <w:divBdr>
            <w:top w:val="none" w:sz="0" w:space="0" w:color="auto"/>
            <w:left w:val="none" w:sz="0" w:space="0" w:color="auto"/>
            <w:bottom w:val="none" w:sz="0" w:space="0" w:color="auto"/>
            <w:right w:val="none" w:sz="0" w:space="0" w:color="auto"/>
          </w:divBdr>
        </w:div>
        <w:div w:id="1941639380">
          <w:marLeft w:val="1800"/>
          <w:marRight w:val="0"/>
          <w:marTop w:val="115"/>
          <w:marBottom w:val="0"/>
          <w:divBdr>
            <w:top w:val="none" w:sz="0" w:space="0" w:color="auto"/>
            <w:left w:val="none" w:sz="0" w:space="0" w:color="auto"/>
            <w:bottom w:val="none" w:sz="0" w:space="0" w:color="auto"/>
            <w:right w:val="none" w:sz="0" w:space="0" w:color="auto"/>
          </w:divBdr>
        </w:div>
        <w:div w:id="354692129">
          <w:marLeft w:val="1800"/>
          <w:marRight w:val="0"/>
          <w:marTop w:val="115"/>
          <w:marBottom w:val="0"/>
          <w:divBdr>
            <w:top w:val="none" w:sz="0" w:space="0" w:color="auto"/>
            <w:left w:val="none" w:sz="0" w:space="0" w:color="auto"/>
            <w:bottom w:val="none" w:sz="0" w:space="0" w:color="auto"/>
            <w:right w:val="none" w:sz="0" w:space="0" w:color="auto"/>
          </w:divBdr>
        </w:div>
        <w:div w:id="110974698">
          <w:marLeft w:val="1166"/>
          <w:marRight w:val="0"/>
          <w:marTop w:val="115"/>
          <w:marBottom w:val="0"/>
          <w:divBdr>
            <w:top w:val="none" w:sz="0" w:space="0" w:color="auto"/>
            <w:left w:val="none" w:sz="0" w:space="0" w:color="auto"/>
            <w:bottom w:val="none" w:sz="0" w:space="0" w:color="auto"/>
            <w:right w:val="none" w:sz="0" w:space="0" w:color="auto"/>
          </w:divBdr>
        </w:div>
        <w:div w:id="1789395254">
          <w:marLeft w:val="1800"/>
          <w:marRight w:val="0"/>
          <w:marTop w:val="101"/>
          <w:marBottom w:val="0"/>
          <w:divBdr>
            <w:top w:val="none" w:sz="0" w:space="0" w:color="auto"/>
            <w:left w:val="none" w:sz="0" w:space="0" w:color="auto"/>
            <w:bottom w:val="none" w:sz="0" w:space="0" w:color="auto"/>
            <w:right w:val="none" w:sz="0" w:space="0" w:color="auto"/>
          </w:divBdr>
        </w:div>
        <w:div w:id="44334604">
          <w:marLeft w:val="1800"/>
          <w:marRight w:val="0"/>
          <w:marTop w:val="101"/>
          <w:marBottom w:val="0"/>
          <w:divBdr>
            <w:top w:val="none" w:sz="0" w:space="0" w:color="auto"/>
            <w:left w:val="none" w:sz="0" w:space="0" w:color="auto"/>
            <w:bottom w:val="none" w:sz="0" w:space="0" w:color="auto"/>
            <w:right w:val="none" w:sz="0" w:space="0" w:color="auto"/>
          </w:divBdr>
        </w:div>
      </w:divsChild>
    </w:div>
    <w:div w:id="1123694042">
      <w:bodyDiv w:val="1"/>
      <w:marLeft w:val="0"/>
      <w:marRight w:val="0"/>
      <w:marTop w:val="0"/>
      <w:marBottom w:val="0"/>
      <w:divBdr>
        <w:top w:val="none" w:sz="0" w:space="0" w:color="auto"/>
        <w:left w:val="none" w:sz="0" w:space="0" w:color="auto"/>
        <w:bottom w:val="none" w:sz="0" w:space="0" w:color="auto"/>
        <w:right w:val="none" w:sz="0" w:space="0" w:color="auto"/>
      </w:divBdr>
      <w:divsChild>
        <w:div w:id="1612935435">
          <w:marLeft w:val="547"/>
          <w:marRight w:val="0"/>
          <w:marTop w:val="154"/>
          <w:marBottom w:val="0"/>
          <w:divBdr>
            <w:top w:val="none" w:sz="0" w:space="0" w:color="auto"/>
            <w:left w:val="none" w:sz="0" w:space="0" w:color="auto"/>
            <w:bottom w:val="none" w:sz="0" w:space="0" w:color="auto"/>
            <w:right w:val="none" w:sz="0" w:space="0" w:color="auto"/>
          </w:divBdr>
        </w:div>
        <w:div w:id="793214617">
          <w:marLeft w:val="1166"/>
          <w:marRight w:val="0"/>
          <w:marTop w:val="134"/>
          <w:marBottom w:val="0"/>
          <w:divBdr>
            <w:top w:val="none" w:sz="0" w:space="0" w:color="auto"/>
            <w:left w:val="none" w:sz="0" w:space="0" w:color="auto"/>
            <w:bottom w:val="none" w:sz="0" w:space="0" w:color="auto"/>
            <w:right w:val="none" w:sz="0" w:space="0" w:color="auto"/>
          </w:divBdr>
        </w:div>
        <w:div w:id="758718889">
          <w:marLeft w:val="1166"/>
          <w:marRight w:val="0"/>
          <w:marTop w:val="134"/>
          <w:marBottom w:val="0"/>
          <w:divBdr>
            <w:top w:val="none" w:sz="0" w:space="0" w:color="auto"/>
            <w:left w:val="none" w:sz="0" w:space="0" w:color="auto"/>
            <w:bottom w:val="none" w:sz="0" w:space="0" w:color="auto"/>
            <w:right w:val="none" w:sz="0" w:space="0" w:color="auto"/>
          </w:divBdr>
        </w:div>
        <w:div w:id="791944516">
          <w:marLeft w:val="547"/>
          <w:marRight w:val="0"/>
          <w:marTop w:val="154"/>
          <w:marBottom w:val="0"/>
          <w:divBdr>
            <w:top w:val="none" w:sz="0" w:space="0" w:color="auto"/>
            <w:left w:val="none" w:sz="0" w:space="0" w:color="auto"/>
            <w:bottom w:val="none" w:sz="0" w:space="0" w:color="auto"/>
            <w:right w:val="none" w:sz="0" w:space="0" w:color="auto"/>
          </w:divBdr>
        </w:div>
        <w:div w:id="1494298923">
          <w:marLeft w:val="547"/>
          <w:marRight w:val="0"/>
          <w:marTop w:val="154"/>
          <w:marBottom w:val="0"/>
          <w:divBdr>
            <w:top w:val="none" w:sz="0" w:space="0" w:color="auto"/>
            <w:left w:val="none" w:sz="0" w:space="0" w:color="auto"/>
            <w:bottom w:val="none" w:sz="0" w:space="0" w:color="auto"/>
            <w:right w:val="none" w:sz="0" w:space="0" w:color="auto"/>
          </w:divBdr>
        </w:div>
      </w:divsChild>
    </w:div>
    <w:div w:id="1400984866">
      <w:bodyDiv w:val="1"/>
      <w:marLeft w:val="0"/>
      <w:marRight w:val="0"/>
      <w:marTop w:val="0"/>
      <w:marBottom w:val="0"/>
      <w:divBdr>
        <w:top w:val="none" w:sz="0" w:space="0" w:color="auto"/>
        <w:left w:val="none" w:sz="0" w:space="0" w:color="auto"/>
        <w:bottom w:val="none" w:sz="0" w:space="0" w:color="auto"/>
        <w:right w:val="none" w:sz="0" w:space="0" w:color="auto"/>
      </w:divBdr>
      <w:divsChild>
        <w:div w:id="243613794">
          <w:marLeft w:val="547"/>
          <w:marRight w:val="0"/>
          <w:marTop w:val="154"/>
          <w:marBottom w:val="0"/>
          <w:divBdr>
            <w:top w:val="none" w:sz="0" w:space="0" w:color="auto"/>
            <w:left w:val="none" w:sz="0" w:space="0" w:color="auto"/>
            <w:bottom w:val="none" w:sz="0" w:space="0" w:color="auto"/>
            <w:right w:val="none" w:sz="0" w:space="0" w:color="auto"/>
          </w:divBdr>
        </w:div>
        <w:div w:id="1647474071">
          <w:marLeft w:val="1166"/>
          <w:marRight w:val="0"/>
          <w:marTop w:val="134"/>
          <w:marBottom w:val="0"/>
          <w:divBdr>
            <w:top w:val="none" w:sz="0" w:space="0" w:color="auto"/>
            <w:left w:val="none" w:sz="0" w:space="0" w:color="auto"/>
            <w:bottom w:val="none" w:sz="0" w:space="0" w:color="auto"/>
            <w:right w:val="none" w:sz="0" w:space="0" w:color="auto"/>
          </w:divBdr>
        </w:div>
        <w:div w:id="1308631903">
          <w:marLeft w:val="1166"/>
          <w:marRight w:val="0"/>
          <w:marTop w:val="134"/>
          <w:marBottom w:val="0"/>
          <w:divBdr>
            <w:top w:val="none" w:sz="0" w:space="0" w:color="auto"/>
            <w:left w:val="none" w:sz="0" w:space="0" w:color="auto"/>
            <w:bottom w:val="none" w:sz="0" w:space="0" w:color="auto"/>
            <w:right w:val="none" w:sz="0" w:space="0" w:color="auto"/>
          </w:divBdr>
        </w:div>
        <w:div w:id="663584504">
          <w:marLeft w:val="547"/>
          <w:marRight w:val="0"/>
          <w:marTop w:val="154"/>
          <w:marBottom w:val="0"/>
          <w:divBdr>
            <w:top w:val="none" w:sz="0" w:space="0" w:color="auto"/>
            <w:left w:val="none" w:sz="0" w:space="0" w:color="auto"/>
            <w:bottom w:val="none" w:sz="0" w:space="0" w:color="auto"/>
            <w:right w:val="none" w:sz="0" w:space="0" w:color="auto"/>
          </w:divBdr>
        </w:div>
        <w:div w:id="188955961">
          <w:marLeft w:val="547"/>
          <w:marRight w:val="0"/>
          <w:marTop w:val="154"/>
          <w:marBottom w:val="0"/>
          <w:divBdr>
            <w:top w:val="none" w:sz="0" w:space="0" w:color="auto"/>
            <w:left w:val="none" w:sz="0" w:space="0" w:color="auto"/>
            <w:bottom w:val="none" w:sz="0" w:space="0" w:color="auto"/>
            <w:right w:val="none" w:sz="0" w:space="0" w:color="auto"/>
          </w:divBdr>
        </w:div>
      </w:divsChild>
    </w:div>
    <w:div w:id="1745030226">
      <w:bodyDiv w:val="1"/>
      <w:marLeft w:val="0"/>
      <w:marRight w:val="0"/>
      <w:marTop w:val="0"/>
      <w:marBottom w:val="0"/>
      <w:divBdr>
        <w:top w:val="none" w:sz="0" w:space="0" w:color="auto"/>
        <w:left w:val="none" w:sz="0" w:space="0" w:color="auto"/>
        <w:bottom w:val="none" w:sz="0" w:space="0" w:color="auto"/>
        <w:right w:val="none" w:sz="0" w:space="0" w:color="auto"/>
      </w:divBdr>
      <w:divsChild>
        <w:div w:id="1921519273">
          <w:marLeft w:val="547"/>
          <w:marRight w:val="0"/>
          <w:marTop w:val="134"/>
          <w:marBottom w:val="0"/>
          <w:divBdr>
            <w:top w:val="none" w:sz="0" w:space="0" w:color="auto"/>
            <w:left w:val="none" w:sz="0" w:space="0" w:color="auto"/>
            <w:bottom w:val="none" w:sz="0" w:space="0" w:color="auto"/>
            <w:right w:val="none" w:sz="0" w:space="0" w:color="auto"/>
          </w:divBdr>
        </w:div>
        <w:div w:id="209921417">
          <w:marLeft w:val="547"/>
          <w:marRight w:val="0"/>
          <w:marTop w:val="134"/>
          <w:marBottom w:val="0"/>
          <w:divBdr>
            <w:top w:val="none" w:sz="0" w:space="0" w:color="auto"/>
            <w:left w:val="none" w:sz="0" w:space="0" w:color="auto"/>
            <w:bottom w:val="none" w:sz="0" w:space="0" w:color="auto"/>
            <w:right w:val="none" w:sz="0" w:space="0" w:color="auto"/>
          </w:divBdr>
        </w:div>
        <w:div w:id="615060575">
          <w:marLeft w:val="547"/>
          <w:marRight w:val="0"/>
          <w:marTop w:val="134"/>
          <w:marBottom w:val="0"/>
          <w:divBdr>
            <w:top w:val="none" w:sz="0" w:space="0" w:color="auto"/>
            <w:left w:val="none" w:sz="0" w:space="0" w:color="auto"/>
            <w:bottom w:val="none" w:sz="0" w:space="0" w:color="auto"/>
            <w:right w:val="none" w:sz="0" w:space="0" w:color="auto"/>
          </w:divBdr>
        </w:div>
        <w:div w:id="427115013">
          <w:marLeft w:val="547"/>
          <w:marRight w:val="0"/>
          <w:marTop w:val="134"/>
          <w:marBottom w:val="0"/>
          <w:divBdr>
            <w:top w:val="none" w:sz="0" w:space="0" w:color="auto"/>
            <w:left w:val="none" w:sz="0" w:space="0" w:color="auto"/>
            <w:bottom w:val="none" w:sz="0" w:space="0" w:color="auto"/>
            <w:right w:val="none" w:sz="0" w:space="0" w:color="auto"/>
          </w:divBdr>
        </w:div>
        <w:div w:id="111092136">
          <w:marLeft w:val="547"/>
          <w:marRight w:val="0"/>
          <w:marTop w:val="134"/>
          <w:marBottom w:val="0"/>
          <w:divBdr>
            <w:top w:val="none" w:sz="0" w:space="0" w:color="auto"/>
            <w:left w:val="none" w:sz="0" w:space="0" w:color="auto"/>
            <w:bottom w:val="none" w:sz="0" w:space="0" w:color="auto"/>
            <w:right w:val="none" w:sz="0" w:space="0" w:color="auto"/>
          </w:divBdr>
        </w:div>
        <w:div w:id="648676013">
          <w:marLeft w:val="547"/>
          <w:marRight w:val="0"/>
          <w:marTop w:val="134"/>
          <w:marBottom w:val="0"/>
          <w:divBdr>
            <w:top w:val="none" w:sz="0" w:space="0" w:color="auto"/>
            <w:left w:val="none" w:sz="0" w:space="0" w:color="auto"/>
            <w:bottom w:val="none" w:sz="0" w:space="0" w:color="auto"/>
            <w:right w:val="none" w:sz="0" w:space="0" w:color="auto"/>
          </w:divBdr>
        </w:div>
        <w:div w:id="789978326">
          <w:marLeft w:val="547"/>
          <w:marRight w:val="0"/>
          <w:marTop w:val="134"/>
          <w:marBottom w:val="0"/>
          <w:divBdr>
            <w:top w:val="none" w:sz="0" w:space="0" w:color="auto"/>
            <w:left w:val="none" w:sz="0" w:space="0" w:color="auto"/>
            <w:bottom w:val="none" w:sz="0" w:space="0" w:color="auto"/>
            <w:right w:val="none" w:sz="0" w:space="0" w:color="auto"/>
          </w:divBdr>
        </w:div>
        <w:div w:id="1146124246">
          <w:marLeft w:val="547"/>
          <w:marRight w:val="0"/>
          <w:marTop w:val="134"/>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facevalue.cc" TargetMode="External"/><Relationship Id="rId12" Type="http://schemas.openxmlformats.org/officeDocument/2006/relationships/hyperlink" Target="http://www.ihem.no"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linklauros@gmail.com" TargetMode="External"/><Relationship Id="rId9" Type="http://schemas.openxmlformats.org/officeDocument/2006/relationships/image" Target="media/image1.jpg"/><Relationship Id="rId10" Type="http://schemas.openxmlformats.org/officeDocument/2006/relationships/hyperlink" Target="http://www.whenlooks.eu"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213</TotalTime>
  <Pages>12</Pages>
  <Words>3967</Words>
  <Characters>23052</Characters>
  <Application>Microsoft Macintosh Word</Application>
  <DocSecurity>0</DocSecurity>
  <Lines>720</Lines>
  <Paragraphs>228</Paragraphs>
  <ScaleCrop>false</ScaleCrop>
  <HeadingPairs>
    <vt:vector size="2" baseType="variant">
      <vt:variant>
        <vt:lpstr>Title</vt:lpstr>
      </vt:variant>
      <vt:variant>
        <vt:i4>1</vt:i4>
      </vt:variant>
    </vt:vector>
  </HeadingPairs>
  <TitlesOfParts>
    <vt:vector size="1" baseType="lpstr">
      <vt:lpstr/>
    </vt:vector>
  </TitlesOfParts>
  <Company>University of the West of England</Company>
  <LinksUpToDate>false</LinksUpToDate>
  <CharactersWithSpaces>26791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Persson</dc:creator>
  <cp:lastModifiedBy>Martin Persson</cp:lastModifiedBy>
  <cp:revision>34</cp:revision>
  <cp:lastPrinted>2017-02-17T12:28:00Z</cp:lastPrinted>
  <dcterms:created xsi:type="dcterms:W3CDTF">2017-04-06T11:13:00Z</dcterms:created>
  <dcterms:modified xsi:type="dcterms:W3CDTF">2017-05-31T13:02:00Z</dcterms:modified>
</cp:coreProperties>
</file>