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EA4" w:rsidRPr="00C157FA" w:rsidRDefault="00A5282D" w:rsidP="00A5282D">
      <w:pPr>
        <w:jc w:val="center"/>
        <w:rPr>
          <w:b/>
          <w:sz w:val="36"/>
          <w:szCs w:val="36"/>
        </w:rPr>
      </w:pPr>
      <w:r w:rsidRPr="00C157FA">
        <w:rPr>
          <w:b/>
          <w:sz w:val="36"/>
          <w:szCs w:val="36"/>
        </w:rPr>
        <w:t>COST Action: Appearance Matters</w:t>
      </w:r>
    </w:p>
    <w:p w:rsidR="00A5282D" w:rsidRPr="00C157FA" w:rsidRDefault="00A5282D" w:rsidP="00A5282D">
      <w:pPr>
        <w:jc w:val="center"/>
        <w:rPr>
          <w:b/>
          <w:sz w:val="36"/>
          <w:szCs w:val="36"/>
        </w:rPr>
      </w:pPr>
      <w:r w:rsidRPr="00C157FA">
        <w:rPr>
          <w:b/>
          <w:sz w:val="36"/>
          <w:szCs w:val="36"/>
        </w:rPr>
        <w:t>Short Term Scientific Missions</w:t>
      </w:r>
    </w:p>
    <w:p w:rsidR="00A5282D" w:rsidRPr="00C157FA" w:rsidRDefault="00A5282D" w:rsidP="00A5282D">
      <w:pPr>
        <w:jc w:val="center"/>
        <w:rPr>
          <w:b/>
          <w:sz w:val="36"/>
          <w:szCs w:val="36"/>
        </w:rPr>
      </w:pPr>
      <w:r w:rsidRPr="00C157FA">
        <w:rPr>
          <w:b/>
          <w:sz w:val="36"/>
          <w:szCs w:val="36"/>
        </w:rPr>
        <w:t>HOSTS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7"/>
        <w:gridCol w:w="8263"/>
      </w:tblGrid>
      <w:tr w:rsidR="00A5282D" w:rsidTr="00C157FA">
        <w:tc>
          <w:tcPr>
            <w:tcW w:w="2477" w:type="dxa"/>
          </w:tcPr>
          <w:p w:rsidR="00A5282D" w:rsidRPr="00A5282D" w:rsidRDefault="00A5282D" w:rsidP="00A5282D">
            <w:pPr>
              <w:tabs>
                <w:tab w:val="center" w:pos="1130"/>
                <w:tab w:val="right" w:pos="2261"/>
              </w:tabs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ab/>
            </w:r>
            <w:r w:rsidRPr="00A5282D">
              <w:rPr>
                <w:b/>
                <w:sz w:val="32"/>
                <w:szCs w:val="32"/>
              </w:rPr>
              <w:t>Name</w:t>
            </w:r>
            <w:r>
              <w:rPr>
                <w:b/>
                <w:sz w:val="32"/>
                <w:szCs w:val="32"/>
              </w:rPr>
              <w:tab/>
            </w:r>
          </w:p>
        </w:tc>
        <w:tc>
          <w:tcPr>
            <w:tcW w:w="8263" w:type="dxa"/>
          </w:tcPr>
          <w:p w:rsidR="00A5282D" w:rsidRDefault="00A5282D" w:rsidP="00A5282D">
            <w:pPr>
              <w:tabs>
                <w:tab w:val="center" w:pos="1130"/>
                <w:tab w:val="right" w:pos="2261"/>
              </w:tabs>
              <w:rPr>
                <w:b/>
                <w:sz w:val="32"/>
                <w:szCs w:val="32"/>
              </w:rPr>
            </w:pPr>
          </w:p>
          <w:p w:rsidR="00A5282D" w:rsidRDefault="00A5282D" w:rsidP="00A5282D">
            <w:pPr>
              <w:tabs>
                <w:tab w:val="center" w:pos="1130"/>
                <w:tab w:val="right" w:pos="2261"/>
              </w:tabs>
              <w:rPr>
                <w:b/>
                <w:sz w:val="32"/>
                <w:szCs w:val="32"/>
              </w:rPr>
            </w:pPr>
          </w:p>
        </w:tc>
      </w:tr>
      <w:tr w:rsidR="00A5282D" w:rsidTr="00C157FA">
        <w:tc>
          <w:tcPr>
            <w:tcW w:w="2477" w:type="dxa"/>
          </w:tcPr>
          <w:p w:rsidR="00A5282D" w:rsidRPr="00A5282D" w:rsidRDefault="00A5282D" w:rsidP="00A5282D">
            <w:pPr>
              <w:jc w:val="center"/>
              <w:rPr>
                <w:b/>
                <w:sz w:val="32"/>
                <w:szCs w:val="32"/>
              </w:rPr>
            </w:pPr>
            <w:r w:rsidRPr="00A5282D">
              <w:rPr>
                <w:b/>
                <w:sz w:val="32"/>
                <w:szCs w:val="32"/>
              </w:rPr>
              <w:t>Institution</w:t>
            </w:r>
          </w:p>
        </w:tc>
        <w:tc>
          <w:tcPr>
            <w:tcW w:w="8263" w:type="dxa"/>
          </w:tcPr>
          <w:p w:rsidR="00A5282D" w:rsidRDefault="00A5282D" w:rsidP="00A5282D">
            <w:pPr>
              <w:jc w:val="center"/>
              <w:rPr>
                <w:b/>
                <w:sz w:val="32"/>
                <w:szCs w:val="32"/>
              </w:rPr>
            </w:pPr>
          </w:p>
          <w:p w:rsidR="00A5282D" w:rsidRDefault="00A5282D" w:rsidP="00A5282D">
            <w:pPr>
              <w:jc w:val="center"/>
              <w:rPr>
                <w:b/>
                <w:sz w:val="32"/>
                <w:szCs w:val="32"/>
              </w:rPr>
            </w:pPr>
          </w:p>
          <w:p w:rsidR="00A5282D" w:rsidRPr="00A5282D" w:rsidRDefault="00A5282D" w:rsidP="00A5282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A5282D" w:rsidTr="00C157FA">
        <w:tc>
          <w:tcPr>
            <w:tcW w:w="2477" w:type="dxa"/>
          </w:tcPr>
          <w:p w:rsidR="00A5282D" w:rsidRPr="00A5282D" w:rsidRDefault="00A5282D" w:rsidP="00A5282D">
            <w:pPr>
              <w:jc w:val="center"/>
              <w:rPr>
                <w:b/>
                <w:sz w:val="32"/>
                <w:szCs w:val="32"/>
              </w:rPr>
            </w:pPr>
            <w:r w:rsidRPr="00A5282D">
              <w:rPr>
                <w:b/>
                <w:sz w:val="32"/>
                <w:szCs w:val="32"/>
              </w:rPr>
              <w:t>Email</w:t>
            </w:r>
          </w:p>
        </w:tc>
        <w:tc>
          <w:tcPr>
            <w:tcW w:w="8263" w:type="dxa"/>
          </w:tcPr>
          <w:p w:rsidR="00A5282D" w:rsidRDefault="00A5282D" w:rsidP="00A5282D">
            <w:pPr>
              <w:jc w:val="center"/>
              <w:rPr>
                <w:b/>
                <w:sz w:val="32"/>
                <w:szCs w:val="32"/>
              </w:rPr>
            </w:pPr>
          </w:p>
          <w:p w:rsidR="00A5282D" w:rsidRPr="00A5282D" w:rsidRDefault="00A5282D" w:rsidP="00A5282D">
            <w:pPr>
              <w:rPr>
                <w:b/>
                <w:sz w:val="32"/>
                <w:szCs w:val="32"/>
              </w:rPr>
            </w:pPr>
          </w:p>
        </w:tc>
      </w:tr>
      <w:tr w:rsidR="00A5282D" w:rsidTr="00C157FA">
        <w:tc>
          <w:tcPr>
            <w:tcW w:w="2477" w:type="dxa"/>
          </w:tcPr>
          <w:p w:rsidR="00A5282D" w:rsidRPr="00A5282D" w:rsidRDefault="00A5282D" w:rsidP="00A5282D">
            <w:pPr>
              <w:jc w:val="center"/>
              <w:rPr>
                <w:b/>
                <w:sz w:val="32"/>
                <w:szCs w:val="32"/>
              </w:rPr>
            </w:pPr>
            <w:r w:rsidRPr="00A5282D">
              <w:rPr>
                <w:b/>
                <w:sz w:val="32"/>
                <w:szCs w:val="32"/>
              </w:rPr>
              <w:t>Focus of STSM</w:t>
            </w:r>
          </w:p>
        </w:tc>
        <w:tc>
          <w:tcPr>
            <w:tcW w:w="8263" w:type="dxa"/>
          </w:tcPr>
          <w:p w:rsidR="00A5282D" w:rsidRDefault="00A5282D" w:rsidP="00A5282D">
            <w:pPr>
              <w:jc w:val="center"/>
              <w:rPr>
                <w:b/>
                <w:sz w:val="32"/>
                <w:szCs w:val="32"/>
              </w:rPr>
            </w:pPr>
          </w:p>
          <w:p w:rsidR="00A5282D" w:rsidRDefault="00A5282D" w:rsidP="00A5282D">
            <w:pPr>
              <w:jc w:val="center"/>
              <w:rPr>
                <w:b/>
                <w:sz w:val="32"/>
                <w:szCs w:val="32"/>
              </w:rPr>
            </w:pPr>
          </w:p>
          <w:p w:rsidR="00A5282D" w:rsidRDefault="00A5282D" w:rsidP="00A5282D">
            <w:pPr>
              <w:jc w:val="center"/>
              <w:rPr>
                <w:b/>
                <w:sz w:val="32"/>
                <w:szCs w:val="32"/>
              </w:rPr>
            </w:pPr>
          </w:p>
          <w:p w:rsidR="00A5282D" w:rsidRDefault="00A5282D" w:rsidP="00A5282D">
            <w:pPr>
              <w:jc w:val="center"/>
              <w:rPr>
                <w:b/>
                <w:sz w:val="32"/>
                <w:szCs w:val="32"/>
              </w:rPr>
            </w:pPr>
          </w:p>
          <w:p w:rsidR="00A5282D" w:rsidRDefault="00A5282D" w:rsidP="00A5282D">
            <w:pPr>
              <w:jc w:val="center"/>
              <w:rPr>
                <w:b/>
                <w:sz w:val="32"/>
                <w:szCs w:val="32"/>
              </w:rPr>
            </w:pPr>
          </w:p>
          <w:p w:rsidR="00A5282D" w:rsidRDefault="00A5282D" w:rsidP="00A5282D">
            <w:pPr>
              <w:jc w:val="center"/>
              <w:rPr>
                <w:b/>
                <w:sz w:val="32"/>
                <w:szCs w:val="32"/>
              </w:rPr>
            </w:pPr>
          </w:p>
          <w:p w:rsidR="00C157FA" w:rsidRDefault="00C157FA" w:rsidP="00A5282D">
            <w:pPr>
              <w:jc w:val="center"/>
              <w:rPr>
                <w:b/>
                <w:sz w:val="32"/>
                <w:szCs w:val="32"/>
              </w:rPr>
            </w:pPr>
          </w:p>
          <w:p w:rsidR="00C157FA" w:rsidRDefault="00C157FA" w:rsidP="00A5282D">
            <w:pPr>
              <w:jc w:val="center"/>
              <w:rPr>
                <w:b/>
                <w:sz w:val="32"/>
                <w:szCs w:val="32"/>
              </w:rPr>
            </w:pPr>
          </w:p>
          <w:p w:rsidR="00C157FA" w:rsidRDefault="00C157FA" w:rsidP="00A5282D">
            <w:pPr>
              <w:jc w:val="center"/>
              <w:rPr>
                <w:b/>
                <w:sz w:val="32"/>
                <w:szCs w:val="32"/>
              </w:rPr>
            </w:pPr>
          </w:p>
          <w:p w:rsidR="00A5282D" w:rsidRDefault="00A5282D" w:rsidP="00A5282D">
            <w:pPr>
              <w:jc w:val="center"/>
              <w:rPr>
                <w:b/>
                <w:sz w:val="32"/>
                <w:szCs w:val="32"/>
              </w:rPr>
            </w:pPr>
          </w:p>
          <w:p w:rsidR="00A5282D" w:rsidRDefault="00A5282D" w:rsidP="00A5282D">
            <w:pPr>
              <w:jc w:val="center"/>
              <w:rPr>
                <w:b/>
                <w:sz w:val="32"/>
                <w:szCs w:val="32"/>
              </w:rPr>
            </w:pPr>
          </w:p>
          <w:p w:rsidR="00A5282D" w:rsidRPr="00A5282D" w:rsidRDefault="00A5282D" w:rsidP="00A5282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A5282D" w:rsidTr="00C157FA">
        <w:tc>
          <w:tcPr>
            <w:tcW w:w="2477" w:type="dxa"/>
          </w:tcPr>
          <w:p w:rsidR="00A5282D" w:rsidRDefault="00C157FA" w:rsidP="00C157F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 which year can you offer this STSM?</w:t>
            </w:r>
          </w:p>
          <w:p w:rsidR="00C157FA" w:rsidRPr="00A5282D" w:rsidRDefault="00C157FA" w:rsidP="00C157F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(please tick the relevant boxes)</w:t>
            </w:r>
          </w:p>
        </w:tc>
        <w:tc>
          <w:tcPr>
            <w:tcW w:w="8263" w:type="dxa"/>
          </w:tcPr>
          <w:p w:rsidR="00C157FA" w:rsidRDefault="00C157FA" w:rsidP="00C157F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Year 1 (until 31 May 2014)          </w:t>
            </w:r>
            <w:r>
              <w:rPr>
                <w:b/>
                <w:noProof/>
                <w:sz w:val="32"/>
                <w:szCs w:val="32"/>
              </w:rPr>
              <w:drawing>
                <wp:inline distT="0" distB="0" distL="0" distR="0" wp14:anchorId="643A9F8E" wp14:editId="3807E720">
                  <wp:extent cx="178435" cy="21399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1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57FA" w:rsidRDefault="00C157FA" w:rsidP="00C157F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Year 2 (June 2014 – May 2015)   </w:t>
            </w:r>
            <w:r>
              <w:rPr>
                <w:b/>
                <w:noProof/>
                <w:sz w:val="32"/>
                <w:szCs w:val="32"/>
              </w:rPr>
              <w:drawing>
                <wp:inline distT="0" distB="0" distL="0" distR="0" wp14:anchorId="223A769E" wp14:editId="37E54385">
                  <wp:extent cx="178435" cy="21399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1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57FA" w:rsidRDefault="00C157FA" w:rsidP="00C157F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Year 3 (June 2015 – May 2016)   </w:t>
            </w:r>
            <w:r>
              <w:rPr>
                <w:b/>
                <w:noProof/>
                <w:sz w:val="32"/>
                <w:szCs w:val="32"/>
              </w:rPr>
              <w:drawing>
                <wp:inline distT="0" distB="0" distL="0" distR="0" wp14:anchorId="715C2107" wp14:editId="766BEFF8">
                  <wp:extent cx="178435" cy="21399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1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57FA" w:rsidRDefault="00C157FA" w:rsidP="00C157F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Year 4 (June 2016 – May 2015)   </w:t>
            </w:r>
            <w:r>
              <w:rPr>
                <w:b/>
                <w:noProof/>
                <w:sz w:val="32"/>
                <w:szCs w:val="32"/>
              </w:rPr>
              <w:drawing>
                <wp:inline distT="0" distB="0" distL="0" distR="0" wp14:anchorId="25E1E2A0" wp14:editId="65BFCC65">
                  <wp:extent cx="178435" cy="21399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1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57FA" w:rsidRDefault="00C157FA" w:rsidP="00C157F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Any year </w:t>
            </w:r>
            <w:r>
              <w:rPr>
                <w:b/>
                <w:noProof/>
                <w:sz w:val="32"/>
                <w:szCs w:val="32"/>
              </w:rPr>
              <w:drawing>
                <wp:inline distT="0" distB="0" distL="0" distR="0" wp14:anchorId="0A112858" wp14:editId="4F456FCA">
                  <wp:extent cx="178435" cy="21399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1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282D" w:rsidRPr="00A5282D" w:rsidRDefault="00A5282D" w:rsidP="00A5282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A5282D" w:rsidTr="00C157FA">
        <w:tc>
          <w:tcPr>
            <w:tcW w:w="2477" w:type="dxa"/>
          </w:tcPr>
          <w:p w:rsidR="00A5282D" w:rsidRPr="00A5282D" w:rsidRDefault="00A5282D" w:rsidP="00A5282D">
            <w:pPr>
              <w:jc w:val="center"/>
              <w:rPr>
                <w:b/>
                <w:sz w:val="32"/>
                <w:szCs w:val="32"/>
              </w:rPr>
            </w:pPr>
            <w:r w:rsidRPr="00A5282D">
              <w:rPr>
                <w:b/>
                <w:sz w:val="32"/>
                <w:szCs w:val="32"/>
              </w:rPr>
              <w:t>Possible applicant</w:t>
            </w:r>
          </w:p>
        </w:tc>
        <w:tc>
          <w:tcPr>
            <w:tcW w:w="8263" w:type="dxa"/>
          </w:tcPr>
          <w:p w:rsidR="00A5282D" w:rsidRDefault="00A5282D" w:rsidP="00A5282D">
            <w:pPr>
              <w:jc w:val="center"/>
              <w:rPr>
                <w:b/>
                <w:sz w:val="32"/>
                <w:szCs w:val="32"/>
              </w:rPr>
            </w:pPr>
          </w:p>
          <w:p w:rsidR="00A5282D" w:rsidRDefault="00A5282D" w:rsidP="00A5282D">
            <w:pPr>
              <w:jc w:val="center"/>
              <w:rPr>
                <w:b/>
                <w:sz w:val="32"/>
                <w:szCs w:val="32"/>
              </w:rPr>
            </w:pPr>
          </w:p>
          <w:p w:rsidR="00A5282D" w:rsidRPr="00A5282D" w:rsidRDefault="00A5282D" w:rsidP="00A5282D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A5282D" w:rsidRPr="00A5282D" w:rsidRDefault="00A5282D" w:rsidP="00C157FA">
      <w:pPr>
        <w:rPr>
          <w:sz w:val="36"/>
          <w:szCs w:val="36"/>
        </w:rPr>
      </w:pPr>
      <w:bookmarkStart w:id="0" w:name="_GoBack"/>
      <w:bookmarkEnd w:id="0"/>
      <w:r w:rsidRPr="00A5282D">
        <w:rPr>
          <w:sz w:val="36"/>
          <w:szCs w:val="36"/>
        </w:rPr>
        <w:t>Please return to Diana Harcourt (STSM co-ordinator) Diana2.Harcourt@uwe.ac.uk</w:t>
      </w:r>
    </w:p>
    <w:sectPr w:rsidR="00A5282D" w:rsidRPr="00A5282D" w:rsidSect="00C157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82D"/>
    <w:rsid w:val="00695EA4"/>
    <w:rsid w:val="00A5282D"/>
    <w:rsid w:val="00AE3D3D"/>
    <w:rsid w:val="00C1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2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5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7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2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5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7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4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West of England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Diana Harcourt</cp:lastModifiedBy>
  <cp:revision>2</cp:revision>
  <dcterms:created xsi:type="dcterms:W3CDTF">2013-11-25T09:35:00Z</dcterms:created>
  <dcterms:modified xsi:type="dcterms:W3CDTF">2013-11-25T09:35:00Z</dcterms:modified>
</cp:coreProperties>
</file>